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F2" w:rsidRPr="00442020" w:rsidRDefault="00787FF8" w:rsidP="00442020">
      <w:pPr>
        <w:pStyle w:val="Balk10"/>
        <w:keepNext/>
        <w:keepLines/>
        <w:shd w:val="clear" w:color="auto" w:fill="auto"/>
        <w:spacing w:line="360" w:lineRule="exact"/>
        <w:ind w:left="380"/>
        <w:jc w:val="left"/>
        <w:rPr>
          <w:rFonts w:ascii="Times New Roman" w:hAnsi="Times New Roman" w:cs="Times New Roman"/>
          <w:sz w:val="28"/>
          <w:szCs w:val="28"/>
        </w:rPr>
      </w:pPr>
      <w:bookmarkStart w:id="0" w:name="bookmark1"/>
      <w:bookmarkStart w:id="1" w:name="_GoBack"/>
      <w:bookmarkEnd w:id="1"/>
      <w:r w:rsidRPr="00442020">
        <w:rPr>
          <w:rFonts w:ascii="Times New Roman" w:hAnsi="Times New Roman" w:cs="Times New Roman"/>
          <w:sz w:val="28"/>
          <w:szCs w:val="28"/>
        </w:rPr>
        <w:t>PERSONEL ŞUBE MÜDÜRLÜĞÜ HİZMET STANDARTLARI</w:t>
      </w:r>
      <w:bookmarkEnd w:id="0"/>
    </w:p>
    <w:tbl>
      <w:tblPr>
        <w:tblpPr w:leftFromText="141" w:rightFromText="141" w:horzAnchor="margin" w:tblpY="48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258"/>
        <w:gridCol w:w="7282"/>
        <w:gridCol w:w="3278"/>
      </w:tblGrid>
      <w:tr w:rsidR="00CA63F2" w:rsidRPr="00442020" w:rsidTr="00C72F57">
        <w:trPr>
          <w:trHeight w:hRule="exact" w:val="117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3F2" w:rsidRPr="00442020" w:rsidRDefault="00787FF8" w:rsidP="00442020">
            <w:pPr>
              <w:pStyle w:val="Gvdemetni20"/>
              <w:shd w:val="clear" w:color="auto" w:fill="auto"/>
              <w:spacing w:before="0" w:after="60" w:line="28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Kaln"/>
                <w:rFonts w:ascii="Times New Roman" w:hAnsi="Times New Roman" w:cs="Times New Roman"/>
              </w:rPr>
              <w:t>SIRA</w:t>
            </w:r>
          </w:p>
          <w:p w:rsidR="00CA63F2" w:rsidRPr="00442020" w:rsidRDefault="00787FF8" w:rsidP="00442020">
            <w:pPr>
              <w:pStyle w:val="Gvdemetni20"/>
              <w:shd w:val="clear" w:color="auto" w:fill="auto"/>
              <w:spacing w:before="60" w:line="280" w:lineRule="exact"/>
              <w:ind w:left="280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Kaln"/>
                <w:rFonts w:ascii="Times New Roman" w:hAnsi="Times New Roman" w:cs="Times New Roman"/>
              </w:rPr>
              <w:t>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3F2" w:rsidRPr="00442020" w:rsidRDefault="00787FF8" w:rsidP="00442020">
            <w:pPr>
              <w:pStyle w:val="Gvdemetni2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Kaln"/>
                <w:rFonts w:ascii="Times New Roman" w:hAnsi="Times New Roman" w:cs="Times New Roman"/>
              </w:rPr>
              <w:t>HİZMETİN ADI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3F2" w:rsidRPr="00442020" w:rsidRDefault="00787FF8" w:rsidP="00442020">
            <w:pPr>
              <w:pStyle w:val="Gvdemetni2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Kaln"/>
                <w:rFonts w:ascii="Times New Roman" w:hAnsi="Times New Roman" w:cs="Times New Roman"/>
              </w:rPr>
              <w:t>BAŞVURUDA İSTENEN BELGELER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3F2" w:rsidRPr="00442020" w:rsidRDefault="00787FF8" w:rsidP="00442020">
            <w:pPr>
              <w:pStyle w:val="Gvdemetni2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Kaln"/>
                <w:rFonts w:ascii="Times New Roman" w:hAnsi="Times New Roman" w:cs="Times New Roman"/>
              </w:rPr>
              <w:t>HİZMETİN TAMAMLANMA SÜRESİ (EN GEÇ)</w:t>
            </w:r>
          </w:p>
        </w:tc>
      </w:tr>
      <w:tr w:rsidR="00C72F57" w:rsidRPr="00442020" w:rsidTr="00C72F57">
        <w:trPr>
          <w:trHeight w:hRule="exact" w:val="117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F57" w:rsidRPr="00442020" w:rsidRDefault="00C72F57" w:rsidP="00442020">
            <w:pPr>
              <w:pStyle w:val="Gvdemetni20"/>
              <w:shd w:val="clear" w:color="auto" w:fill="auto"/>
              <w:spacing w:before="0" w:after="60" w:line="280" w:lineRule="exact"/>
              <w:ind w:left="140"/>
              <w:jc w:val="left"/>
              <w:rPr>
                <w:rStyle w:val="Gvdemetni2Kaln"/>
                <w:rFonts w:ascii="Times New Roman" w:hAnsi="Times New Roman" w:cs="Times New Roman"/>
              </w:rPr>
            </w:pPr>
          </w:p>
          <w:p w:rsidR="00C72F57" w:rsidRPr="00442020" w:rsidRDefault="00C72F57" w:rsidP="00442020">
            <w:pPr>
              <w:pStyle w:val="Gvdemetni20"/>
              <w:shd w:val="clear" w:color="auto" w:fill="auto"/>
              <w:spacing w:before="0" w:after="60" w:line="280" w:lineRule="exact"/>
              <w:ind w:left="140"/>
              <w:jc w:val="left"/>
              <w:rPr>
                <w:rStyle w:val="Gvdemetni2Kaln"/>
                <w:rFonts w:ascii="Times New Roman" w:hAnsi="Times New Roman" w:cs="Times New Roman"/>
              </w:rPr>
            </w:pPr>
          </w:p>
          <w:p w:rsidR="00C72F57" w:rsidRPr="00442020" w:rsidRDefault="00C72F57" w:rsidP="00442020">
            <w:pPr>
              <w:pStyle w:val="Gvdemetni20"/>
              <w:shd w:val="clear" w:color="auto" w:fill="auto"/>
              <w:spacing w:before="0" w:after="60" w:line="280" w:lineRule="exact"/>
              <w:ind w:left="140"/>
              <w:jc w:val="left"/>
              <w:rPr>
                <w:rStyle w:val="Gvdemetni2Kaln"/>
                <w:rFonts w:ascii="Times New Roman" w:hAnsi="Times New Roman" w:cs="Times New Roman"/>
              </w:rPr>
            </w:pPr>
          </w:p>
          <w:p w:rsidR="00C72F57" w:rsidRPr="00442020" w:rsidRDefault="00C72F57" w:rsidP="00442020">
            <w:pPr>
              <w:pStyle w:val="Gvdemetni20"/>
              <w:shd w:val="clear" w:color="auto" w:fill="auto"/>
              <w:spacing w:before="0" w:after="60" w:line="280" w:lineRule="exact"/>
              <w:ind w:left="140"/>
              <w:jc w:val="left"/>
              <w:rPr>
                <w:rStyle w:val="Gvdemetni2Kaln"/>
                <w:rFonts w:ascii="Times New Roman" w:hAnsi="Times New Roman" w:cs="Times New Roman"/>
              </w:rPr>
            </w:pPr>
          </w:p>
          <w:p w:rsidR="00C72F57" w:rsidRPr="00442020" w:rsidRDefault="00C72F57" w:rsidP="00442020">
            <w:pPr>
              <w:pStyle w:val="Gvdemetni20"/>
              <w:shd w:val="clear" w:color="auto" w:fill="auto"/>
              <w:spacing w:before="0" w:after="60" w:line="280" w:lineRule="exact"/>
              <w:ind w:left="140"/>
              <w:jc w:val="left"/>
              <w:rPr>
                <w:rStyle w:val="Gvdemetni2Kaln"/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F57" w:rsidRPr="00442020" w:rsidRDefault="00C72F57" w:rsidP="00442020">
            <w:pPr>
              <w:pStyle w:val="Gvdemetni20"/>
              <w:shd w:val="clear" w:color="auto" w:fill="auto"/>
              <w:spacing w:before="0" w:line="280" w:lineRule="exact"/>
              <w:jc w:val="left"/>
              <w:rPr>
                <w:rStyle w:val="Gvdemetni2Kaln"/>
                <w:rFonts w:ascii="Times New Roman" w:hAnsi="Times New Roman" w:cs="Times New Roman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F57" w:rsidRPr="00442020" w:rsidRDefault="00C72F57" w:rsidP="00442020">
            <w:pPr>
              <w:pStyle w:val="Gvdemetni20"/>
              <w:shd w:val="clear" w:color="auto" w:fill="auto"/>
              <w:spacing w:before="0" w:line="280" w:lineRule="exact"/>
              <w:jc w:val="left"/>
              <w:rPr>
                <w:rStyle w:val="Gvdemetni2Kaln"/>
                <w:rFonts w:ascii="Times New Roman" w:hAnsi="Times New Roman" w:cs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F57" w:rsidRPr="00442020" w:rsidRDefault="00C72F57" w:rsidP="00442020">
            <w:pPr>
              <w:pStyle w:val="Gvdemetni20"/>
              <w:shd w:val="clear" w:color="auto" w:fill="auto"/>
              <w:spacing w:before="0"/>
              <w:jc w:val="left"/>
              <w:rPr>
                <w:rStyle w:val="Gvdemetni2Kaln"/>
                <w:rFonts w:ascii="Times New Roman" w:hAnsi="Times New Roman" w:cs="Times New Roman"/>
              </w:rPr>
            </w:pPr>
          </w:p>
        </w:tc>
      </w:tr>
      <w:tr w:rsidR="00CA63F2" w:rsidRPr="00442020" w:rsidTr="00C72F57">
        <w:trPr>
          <w:trHeight w:hRule="exact" w:val="249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3F2" w:rsidRPr="00442020" w:rsidRDefault="00787FF8" w:rsidP="00442020">
            <w:pPr>
              <w:pStyle w:val="Gvdemetni2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3F2" w:rsidRPr="00442020" w:rsidRDefault="00787FF8" w:rsidP="00442020">
            <w:pPr>
              <w:pStyle w:val="Gvdemetni2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Sivil Personel Alımı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3F2" w:rsidRPr="00442020" w:rsidRDefault="00787FF8" w:rsidP="00442020">
            <w:pPr>
              <w:pStyle w:val="Gvdemetni2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1 - Sivil Personel Başvuru Formu</w:t>
            </w:r>
          </w:p>
          <w:p w:rsidR="00CA63F2" w:rsidRPr="00442020" w:rsidRDefault="00787FF8" w:rsidP="00442020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KPSS Sonuç Belgesi</w:t>
            </w:r>
          </w:p>
          <w:p w:rsidR="00CA63F2" w:rsidRPr="00442020" w:rsidRDefault="00787FF8" w:rsidP="00442020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Diplomanın Aslı</w:t>
            </w:r>
          </w:p>
          <w:p w:rsidR="00CA63F2" w:rsidRPr="00442020" w:rsidRDefault="00787FF8" w:rsidP="00442020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Nüfus Cüzdanı Fotokopisi</w:t>
            </w:r>
          </w:p>
          <w:p w:rsidR="00CA63F2" w:rsidRPr="00442020" w:rsidRDefault="00787FF8" w:rsidP="00442020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Kurs Bitirme Belgesi</w:t>
            </w:r>
          </w:p>
          <w:p w:rsidR="00CA63F2" w:rsidRPr="00442020" w:rsidRDefault="00787FF8" w:rsidP="00442020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2 Adet Fotoğraf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3F2" w:rsidRPr="00442020" w:rsidRDefault="00787FF8" w:rsidP="00442020">
            <w:pPr>
              <w:pStyle w:val="Gvdemetni2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Kaln"/>
                <w:rFonts w:ascii="Times New Roman" w:hAnsi="Times New Roman" w:cs="Times New Roman"/>
              </w:rPr>
              <w:t>15 Dakika</w:t>
            </w:r>
          </w:p>
        </w:tc>
      </w:tr>
      <w:tr w:rsidR="00CA63F2" w:rsidRPr="00442020" w:rsidTr="00C72F57">
        <w:trPr>
          <w:trHeight w:hRule="exact" w:val="83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3F2" w:rsidRPr="00442020" w:rsidRDefault="00787FF8" w:rsidP="00442020">
            <w:pPr>
              <w:pStyle w:val="Gvdemetni2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3F2" w:rsidRPr="00442020" w:rsidRDefault="00787FF8" w:rsidP="00442020">
            <w:pPr>
              <w:pStyle w:val="Gvdemetni2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Hizmet Belgesi Talebi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3F2" w:rsidRPr="00442020" w:rsidRDefault="00787FF8" w:rsidP="00442020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326"/>
              </w:tabs>
              <w:spacing w:before="0" w:after="60" w:line="280" w:lineRule="exact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Dilekçe</w:t>
            </w:r>
          </w:p>
          <w:p w:rsidR="00CA63F2" w:rsidRPr="00442020" w:rsidRDefault="00787FF8" w:rsidP="00442020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before="60" w:line="280" w:lineRule="exact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Kimlik Fotokopisi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3F2" w:rsidRPr="00442020" w:rsidRDefault="00787FF8" w:rsidP="00442020">
            <w:pPr>
              <w:pStyle w:val="Gvdemetni2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Kaln"/>
                <w:rFonts w:ascii="Times New Roman" w:hAnsi="Times New Roman" w:cs="Times New Roman"/>
              </w:rPr>
              <w:t>10 Dakika</w:t>
            </w:r>
          </w:p>
        </w:tc>
      </w:tr>
      <w:tr w:rsidR="00CA63F2" w:rsidRPr="00442020" w:rsidTr="00C72F57">
        <w:trPr>
          <w:trHeight w:hRule="exact" w:val="67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3F2" w:rsidRPr="00442020" w:rsidRDefault="00787FF8" w:rsidP="00442020">
            <w:pPr>
              <w:pStyle w:val="Gvdemetni2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3F2" w:rsidRPr="00442020" w:rsidRDefault="00787FF8" w:rsidP="00442020">
            <w:pPr>
              <w:pStyle w:val="Gvdemetni2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Kadro Belgesi İşlemleri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020" w:rsidRDefault="00787FF8" w:rsidP="00442020">
            <w:pPr>
              <w:pStyle w:val="Gvdemetni20"/>
              <w:shd w:val="clear" w:color="auto" w:fill="auto"/>
              <w:spacing w:before="0"/>
              <w:jc w:val="left"/>
              <w:rPr>
                <w:rStyle w:val="Gvdemetni21"/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 xml:space="preserve">1 - Dilekçe </w:t>
            </w:r>
          </w:p>
          <w:p w:rsidR="00CA63F2" w:rsidRPr="00442020" w:rsidRDefault="00787FF8" w:rsidP="00442020">
            <w:pPr>
              <w:pStyle w:val="Gvdemetni2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1"/>
                <w:rFonts w:ascii="Times New Roman" w:hAnsi="Times New Roman" w:cs="Times New Roman"/>
              </w:rPr>
              <w:t>2- Kimlik Fotokopisi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3F2" w:rsidRPr="00442020" w:rsidRDefault="00787FF8" w:rsidP="00442020">
            <w:pPr>
              <w:pStyle w:val="Gvdemetni2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442020">
              <w:rPr>
                <w:rStyle w:val="Gvdemetni2Kaln"/>
                <w:rFonts w:ascii="Times New Roman" w:hAnsi="Times New Roman" w:cs="Times New Roman"/>
              </w:rPr>
              <w:t>15 Dakika</w:t>
            </w:r>
          </w:p>
        </w:tc>
      </w:tr>
    </w:tbl>
    <w:p w:rsidR="00CA63F2" w:rsidRPr="00442020" w:rsidRDefault="00CA63F2" w:rsidP="00442020">
      <w:pPr>
        <w:rPr>
          <w:rFonts w:ascii="Times New Roman" w:hAnsi="Times New Roman" w:cs="Times New Roman"/>
          <w:sz w:val="28"/>
          <w:szCs w:val="28"/>
        </w:rPr>
      </w:pPr>
    </w:p>
    <w:p w:rsidR="00442020" w:rsidRPr="00442020" w:rsidRDefault="00442020" w:rsidP="00442020">
      <w:pPr>
        <w:pStyle w:val="Gvdemetni20"/>
        <w:shd w:val="clear" w:color="auto" w:fill="auto"/>
        <w:spacing w:before="264"/>
        <w:ind w:right="540" w:firstLine="1020"/>
        <w:jc w:val="left"/>
        <w:rPr>
          <w:rFonts w:ascii="Times New Roman" w:hAnsi="Times New Roman" w:cs="Times New Roman"/>
        </w:rPr>
      </w:pPr>
    </w:p>
    <w:p w:rsidR="00442020" w:rsidRDefault="00442020">
      <w:pPr>
        <w:pStyle w:val="Gvdemetni20"/>
        <w:shd w:val="clear" w:color="auto" w:fill="auto"/>
        <w:spacing w:before="264"/>
        <w:ind w:right="540" w:firstLine="1020"/>
      </w:pPr>
    </w:p>
    <w:p w:rsidR="00442020" w:rsidRDefault="00442020">
      <w:pPr>
        <w:pStyle w:val="Gvdemetni20"/>
        <w:shd w:val="clear" w:color="auto" w:fill="auto"/>
        <w:spacing w:before="264"/>
        <w:ind w:right="540" w:firstLine="1020"/>
      </w:pPr>
    </w:p>
    <w:p w:rsidR="00442020" w:rsidRDefault="00442020">
      <w:pPr>
        <w:pStyle w:val="Gvdemetni20"/>
        <w:shd w:val="clear" w:color="auto" w:fill="auto"/>
        <w:spacing w:before="264"/>
        <w:ind w:right="540" w:firstLine="1020"/>
      </w:pPr>
    </w:p>
    <w:p w:rsidR="00442020" w:rsidRDefault="00442020">
      <w:pPr>
        <w:pStyle w:val="Gvdemetni20"/>
        <w:shd w:val="clear" w:color="auto" w:fill="auto"/>
        <w:spacing w:before="264"/>
        <w:ind w:right="540" w:firstLine="1020"/>
      </w:pPr>
    </w:p>
    <w:p w:rsidR="00442020" w:rsidRDefault="00442020">
      <w:pPr>
        <w:pStyle w:val="Gvdemetni20"/>
        <w:shd w:val="clear" w:color="auto" w:fill="auto"/>
        <w:spacing w:before="264"/>
        <w:ind w:right="540" w:firstLine="1020"/>
      </w:pPr>
    </w:p>
    <w:p w:rsidR="00CA63F2" w:rsidRPr="00442020" w:rsidRDefault="00C72F57">
      <w:pPr>
        <w:pStyle w:val="Gvdemetni20"/>
        <w:shd w:val="clear" w:color="auto" w:fill="auto"/>
        <w:spacing w:before="264"/>
        <w:ind w:right="540" w:firstLine="1020"/>
        <w:rPr>
          <w:rFonts w:ascii="Times New Roman" w:hAnsi="Times New Roman" w:cs="Times New Roman"/>
        </w:rPr>
        <w:sectPr w:rsidR="00CA63F2" w:rsidRPr="00442020">
          <w:pgSz w:w="16840" w:h="11900" w:orient="landscape"/>
          <w:pgMar w:top="582" w:right="178" w:bottom="1038" w:left="346" w:header="0" w:footer="3" w:gutter="0"/>
          <w:cols w:space="720"/>
          <w:noEndnote/>
          <w:docGrid w:linePitch="360"/>
        </w:sectPr>
      </w:pPr>
      <w:r w:rsidRPr="00442020">
        <w:rPr>
          <w:rFonts w:ascii="Times New Roman" w:hAnsi="Times New Roman" w:cs="Times New Roman"/>
        </w:rPr>
        <w:t>Ba</w:t>
      </w:r>
      <w:r w:rsidR="00787FF8" w:rsidRPr="00442020">
        <w:rPr>
          <w:rFonts w:ascii="Times New Roman" w:hAnsi="Times New Roman" w:cs="Times New Roman"/>
        </w:rPr>
        <w:t xml:space="preserve">şvuru esnasında yukarıda belirtilen belgelerin dışında belge istenmesi, eksiksiz belge ile başvuru yapılmasına rağmen hizmetin belirtilen sürede tamamlanmaması veya yukarıdaki tabloda bazı hizmetlerin bulunmadığının tespiti durumunda </w:t>
      </w:r>
      <w:r w:rsidRPr="00442020">
        <w:rPr>
          <w:rFonts w:ascii="Times New Roman" w:hAnsi="Times New Roman" w:cs="Times New Roman"/>
        </w:rPr>
        <w:t>ilk müracaat</w:t>
      </w:r>
      <w:r w:rsidR="00787FF8" w:rsidRPr="00442020">
        <w:rPr>
          <w:rFonts w:ascii="Times New Roman" w:hAnsi="Times New Roman" w:cs="Times New Roman"/>
        </w:rPr>
        <w:t xml:space="preserve"> yerine ya da ikinci müracaat yerine başvurunuz.</w:t>
      </w:r>
    </w:p>
    <w:p w:rsidR="00CA63F2" w:rsidRPr="00442020" w:rsidRDefault="00CA63F2">
      <w:pPr>
        <w:spacing w:line="236" w:lineRule="exact"/>
        <w:rPr>
          <w:rFonts w:ascii="Times New Roman" w:hAnsi="Times New Roman" w:cs="Times New Roman"/>
          <w:sz w:val="19"/>
          <w:szCs w:val="19"/>
        </w:rPr>
      </w:pPr>
    </w:p>
    <w:p w:rsidR="00CA63F2" w:rsidRPr="00442020" w:rsidRDefault="00CA63F2">
      <w:pPr>
        <w:rPr>
          <w:rFonts w:ascii="Times New Roman" w:hAnsi="Times New Roman" w:cs="Times New Roman"/>
          <w:sz w:val="2"/>
          <w:szCs w:val="2"/>
        </w:rPr>
        <w:sectPr w:rsidR="00CA63F2" w:rsidRPr="00442020">
          <w:type w:val="continuous"/>
          <w:pgSz w:w="16840" w:h="11900" w:orient="landscape"/>
          <w:pgMar w:top="597" w:right="0" w:bottom="597" w:left="0" w:header="0" w:footer="3" w:gutter="0"/>
          <w:cols w:space="720"/>
          <w:noEndnote/>
          <w:docGrid w:linePitch="360"/>
        </w:sectPr>
      </w:pPr>
    </w:p>
    <w:p w:rsidR="00CA63F2" w:rsidRPr="00442020" w:rsidRDefault="00787FF8" w:rsidP="00491661">
      <w:pPr>
        <w:pStyle w:val="Gvdemetni20"/>
        <w:shd w:val="clear" w:color="auto" w:fill="auto"/>
        <w:tabs>
          <w:tab w:val="left" w:pos="2410"/>
        </w:tabs>
        <w:spacing w:before="0"/>
        <w:rPr>
          <w:rFonts w:ascii="Times New Roman" w:hAnsi="Times New Roman" w:cs="Times New Roman"/>
        </w:rPr>
      </w:pPr>
      <w:r w:rsidRPr="00442020">
        <w:rPr>
          <w:rFonts w:ascii="Times New Roman" w:hAnsi="Times New Roman" w:cs="Times New Roman"/>
        </w:rPr>
        <w:lastRenderedPageBreak/>
        <w:t xml:space="preserve">İlk Müracaat Yeri </w:t>
      </w:r>
      <w:r w:rsidR="00442020">
        <w:rPr>
          <w:rFonts w:ascii="Times New Roman" w:hAnsi="Times New Roman" w:cs="Times New Roman"/>
        </w:rPr>
        <w:t xml:space="preserve">   </w:t>
      </w:r>
      <w:r w:rsidR="00491661">
        <w:rPr>
          <w:rFonts w:ascii="Times New Roman" w:hAnsi="Times New Roman" w:cs="Times New Roman"/>
        </w:rPr>
        <w:tab/>
      </w:r>
      <w:r w:rsidRPr="00442020">
        <w:rPr>
          <w:rFonts w:ascii="Times New Roman" w:hAnsi="Times New Roman" w:cs="Times New Roman"/>
        </w:rPr>
        <w:t>: Personel Şube Müdürlüğü</w:t>
      </w:r>
    </w:p>
    <w:p w:rsidR="00CA63F2" w:rsidRPr="00442020" w:rsidRDefault="00442020" w:rsidP="00491661">
      <w:pPr>
        <w:pStyle w:val="Gvdemetni20"/>
        <w:shd w:val="clear" w:color="auto" w:fill="auto"/>
        <w:tabs>
          <w:tab w:val="left" w:pos="2410"/>
          <w:tab w:val="right" w:pos="4867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İsim</w:t>
      </w:r>
      <w:r>
        <w:rPr>
          <w:rFonts w:ascii="Times New Roman" w:hAnsi="Times New Roman" w:cs="Times New Roman"/>
        </w:rPr>
        <w:tab/>
      </w:r>
      <w:r w:rsidR="00787FF8" w:rsidRPr="0044202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Hüseyin Özcan KIRBAŞ</w:t>
      </w:r>
    </w:p>
    <w:p w:rsidR="00CA63F2" w:rsidRPr="00442020" w:rsidRDefault="00491661" w:rsidP="00491661">
      <w:pPr>
        <w:pStyle w:val="Gvdemetni20"/>
        <w:shd w:val="clear" w:color="auto" w:fill="auto"/>
        <w:tabs>
          <w:tab w:val="left" w:pos="2410"/>
          <w:tab w:val="right" w:pos="408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Ünvan</w:t>
      </w:r>
      <w:r>
        <w:rPr>
          <w:rFonts w:ascii="Times New Roman" w:hAnsi="Times New Roman" w:cs="Times New Roman"/>
        </w:rPr>
        <w:tab/>
      </w:r>
      <w:r w:rsidR="00787FF8" w:rsidRPr="00442020">
        <w:rPr>
          <w:rFonts w:ascii="Times New Roman" w:hAnsi="Times New Roman" w:cs="Times New Roman"/>
        </w:rPr>
        <w:t>: Şube Müdürü</w:t>
      </w:r>
    </w:p>
    <w:p w:rsidR="00CA63F2" w:rsidRPr="00442020" w:rsidRDefault="00491661" w:rsidP="00491661">
      <w:pPr>
        <w:pStyle w:val="Gvdemetni20"/>
        <w:shd w:val="clear" w:color="auto" w:fill="auto"/>
        <w:tabs>
          <w:tab w:val="left" w:pos="2410"/>
          <w:tab w:val="right" w:pos="672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</w:r>
      <w:r w:rsidR="00787FF8" w:rsidRPr="00442020">
        <w:rPr>
          <w:rFonts w:ascii="Times New Roman" w:hAnsi="Times New Roman" w:cs="Times New Roman"/>
        </w:rPr>
        <w:t>: Incilipınar Mah. 4.Sok. No:227090</w:t>
      </w:r>
    </w:p>
    <w:p w:rsidR="00CA63F2" w:rsidRPr="00442020" w:rsidRDefault="00491661" w:rsidP="00491661">
      <w:pPr>
        <w:pStyle w:val="Gvdemetni20"/>
        <w:shd w:val="clear" w:color="auto" w:fill="auto"/>
        <w:tabs>
          <w:tab w:val="left" w:pos="2410"/>
          <w:tab w:val="right" w:pos="4630"/>
        </w:tabs>
        <w:spacing w:before="0"/>
        <w:ind w:firstLine="24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87FF8" w:rsidRPr="00442020">
        <w:rPr>
          <w:rFonts w:ascii="Times New Roman" w:hAnsi="Times New Roman" w:cs="Times New Roman"/>
        </w:rPr>
        <w:t>Şehitkamil/GAZİANTEP Telefon</w:t>
      </w:r>
      <w:r w:rsidR="00787FF8" w:rsidRPr="00442020">
        <w:rPr>
          <w:rFonts w:ascii="Times New Roman" w:hAnsi="Times New Roman" w:cs="Times New Roman"/>
        </w:rPr>
        <w:tab/>
        <w:t>: (0 342) 230 18 30</w:t>
      </w:r>
    </w:p>
    <w:p w:rsidR="00CA63F2" w:rsidRPr="00442020" w:rsidRDefault="00787FF8" w:rsidP="00491661">
      <w:pPr>
        <w:pStyle w:val="Gvdemetni20"/>
        <w:shd w:val="clear" w:color="auto" w:fill="auto"/>
        <w:tabs>
          <w:tab w:val="left" w:pos="2410"/>
          <w:tab w:val="right" w:pos="4630"/>
        </w:tabs>
        <w:spacing w:before="0"/>
        <w:rPr>
          <w:rFonts w:ascii="Times New Roman" w:hAnsi="Times New Roman" w:cs="Times New Roman"/>
        </w:rPr>
      </w:pPr>
      <w:r w:rsidRPr="00442020">
        <w:rPr>
          <w:rFonts w:ascii="Times New Roman" w:hAnsi="Times New Roman" w:cs="Times New Roman"/>
          <w:lang w:val="en-US" w:eastAsia="en-US" w:bidi="en-US"/>
        </w:rPr>
        <w:t>Fax</w:t>
      </w:r>
      <w:r w:rsidRPr="00442020">
        <w:rPr>
          <w:rFonts w:ascii="Times New Roman" w:hAnsi="Times New Roman" w:cs="Times New Roman"/>
          <w:lang w:val="en-US" w:eastAsia="en-US" w:bidi="en-US"/>
        </w:rPr>
        <w:tab/>
      </w:r>
      <w:r w:rsidRPr="00442020">
        <w:rPr>
          <w:rFonts w:ascii="Times New Roman" w:hAnsi="Times New Roman" w:cs="Times New Roman"/>
        </w:rPr>
        <w:t>: (0 342)230 18 24</w:t>
      </w:r>
    </w:p>
    <w:p w:rsidR="00CA63F2" w:rsidRPr="00442020" w:rsidRDefault="00787FF8" w:rsidP="00491661">
      <w:pPr>
        <w:pStyle w:val="Gvdemetni20"/>
        <w:shd w:val="clear" w:color="auto" w:fill="auto"/>
        <w:tabs>
          <w:tab w:val="left" w:pos="2410"/>
          <w:tab w:val="right" w:pos="5962"/>
        </w:tabs>
        <w:spacing w:before="0"/>
        <w:rPr>
          <w:rFonts w:ascii="Times New Roman" w:hAnsi="Times New Roman" w:cs="Times New Roman"/>
        </w:rPr>
      </w:pPr>
      <w:r w:rsidRPr="00442020">
        <w:rPr>
          <w:rFonts w:ascii="Times New Roman" w:hAnsi="Times New Roman" w:cs="Times New Roman"/>
        </w:rPr>
        <w:t>e-posta</w:t>
      </w:r>
      <w:r w:rsidRPr="00442020">
        <w:rPr>
          <w:rFonts w:ascii="Times New Roman" w:hAnsi="Times New Roman" w:cs="Times New Roman"/>
        </w:rPr>
        <w:tab/>
        <w:t xml:space="preserve">: </w:t>
      </w:r>
      <w:hyperlink r:id="rId7" w:history="1">
        <w:r w:rsidRPr="00442020">
          <w:rPr>
            <w:rStyle w:val="Kpr"/>
            <w:rFonts w:ascii="Times New Roman" w:hAnsi="Times New Roman" w:cs="Times New Roman"/>
            <w:lang w:val="en-US" w:eastAsia="en-US" w:bidi="en-US"/>
          </w:rPr>
          <w:t>ganteppersonel@egm.gov.tr</w:t>
        </w:r>
      </w:hyperlink>
    </w:p>
    <w:p w:rsidR="00CA63F2" w:rsidRPr="00442020" w:rsidRDefault="00787FF8">
      <w:pPr>
        <w:pStyle w:val="Gvdemetni20"/>
        <w:shd w:val="clear" w:color="auto" w:fill="auto"/>
        <w:tabs>
          <w:tab w:val="left" w:pos="2715"/>
          <w:tab w:val="left" w:pos="2912"/>
        </w:tabs>
        <w:spacing w:before="0"/>
        <w:rPr>
          <w:rFonts w:ascii="Times New Roman" w:hAnsi="Times New Roman" w:cs="Times New Roman"/>
        </w:rPr>
      </w:pPr>
      <w:r w:rsidRPr="00442020">
        <w:rPr>
          <w:rFonts w:ascii="Times New Roman" w:hAnsi="Times New Roman" w:cs="Times New Roman"/>
        </w:rPr>
        <w:br w:type="column"/>
      </w:r>
      <w:r w:rsidRPr="00442020">
        <w:rPr>
          <w:rFonts w:ascii="Times New Roman" w:hAnsi="Times New Roman" w:cs="Times New Roman"/>
        </w:rPr>
        <w:lastRenderedPageBreak/>
        <w:t xml:space="preserve">İkinci Müracaat Yeri </w:t>
      </w:r>
      <w:r w:rsidR="00491661">
        <w:rPr>
          <w:rFonts w:ascii="Times New Roman" w:hAnsi="Times New Roman" w:cs="Times New Roman"/>
        </w:rPr>
        <w:tab/>
      </w:r>
      <w:r w:rsidRPr="00442020">
        <w:rPr>
          <w:rFonts w:ascii="Times New Roman" w:hAnsi="Times New Roman" w:cs="Times New Roman"/>
        </w:rPr>
        <w:t>: Sorumlu İl Emniyet Müdür Yardımcısı İsim</w:t>
      </w:r>
      <w:r w:rsidRPr="00442020">
        <w:rPr>
          <w:rFonts w:ascii="Times New Roman" w:hAnsi="Times New Roman" w:cs="Times New Roman"/>
        </w:rPr>
        <w:tab/>
        <w:t>:</w:t>
      </w:r>
      <w:r w:rsidRPr="00442020">
        <w:rPr>
          <w:rFonts w:ascii="Times New Roman" w:hAnsi="Times New Roman" w:cs="Times New Roman"/>
        </w:rPr>
        <w:tab/>
      </w:r>
      <w:r w:rsidR="00491661">
        <w:rPr>
          <w:rFonts w:ascii="Times New Roman" w:hAnsi="Times New Roman" w:cs="Times New Roman"/>
        </w:rPr>
        <w:t>Recep BAŞKAYA</w:t>
      </w:r>
    </w:p>
    <w:p w:rsidR="00CA63F2" w:rsidRPr="00442020" w:rsidRDefault="00787FF8">
      <w:pPr>
        <w:pStyle w:val="Gvdemetni20"/>
        <w:shd w:val="clear" w:color="auto" w:fill="auto"/>
        <w:tabs>
          <w:tab w:val="left" w:pos="2715"/>
          <w:tab w:val="left" w:pos="2917"/>
        </w:tabs>
        <w:spacing w:before="0"/>
        <w:rPr>
          <w:rFonts w:ascii="Times New Roman" w:hAnsi="Times New Roman" w:cs="Times New Roman"/>
        </w:rPr>
      </w:pPr>
      <w:r w:rsidRPr="00442020">
        <w:rPr>
          <w:rFonts w:ascii="Times New Roman" w:hAnsi="Times New Roman" w:cs="Times New Roman"/>
        </w:rPr>
        <w:t>Unvan</w:t>
      </w:r>
      <w:r w:rsidRPr="00442020">
        <w:rPr>
          <w:rFonts w:ascii="Times New Roman" w:hAnsi="Times New Roman" w:cs="Times New Roman"/>
        </w:rPr>
        <w:tab/>
        <w:t>:</w:t>
      </w:r>
      <w:r w:rsidRPr="00442020">
        <w:rPr>
          <w:rFonts w:ascii="Times New Roman" w:hAnsi="Times New Roman" w:cs="Times New Roman"/>
        </w:rPr>
        <w:tab/>
        <w:t>İl Emniyet Müdür Yardımcısı</w:t>
      </w:r>
    </w:p>
    <w:p w:rsidR="00CA63F2" w:rsidRPr="00442020" w:rsidRDefault="00787FF8">
      <w:pPr>
        <w:pStyle w:val="Gvdemetni20"/>
        <w:shd w:val="clear" w:color="auto" w:fill="auto"/>
        <w:tabs>
          <w:tab w:val="left" w:pos="2715"/>
          <w:tab w:val="left" w:pos="2926"/>
        </w:tabs>
        <w:spacing w:before="0"/>
        <w:rPr>
          <w:rFonts w:ascii="Times New Roman" w:hAnsi="Times New Roman" w:cs="Times New Roman"/>
        </w:rPr>
      </w:pPr>
      <w:r w:rsidRPr="00442020">
        <w:rPr>
          <w:rFonts w:ascii="Times New Roman" w:hAnsi="Times New Roman" w:cs="Times New Roman"/>
        </w:rPr>
        <w:t>Adres</w:t>
      </w:r>
      <w:r w:rsidRPr="00442020">
        <w:rPr>
          <w:rFonts w:ascii="Times New Roman" w:hAnsi="Times New Roman" w:cs="Times New Roman"/>
        </w:rPr>
        <w:tab/>
        <w:t>:</w:t>
      </w:r>
      <w:r w:rsidRPr="00442020">
        <w:rPr>
          <w:rFonts w:ascii="Times New Roman" w:hAnsi="Times New Roman" w:cs="Times New Roman"/>
        </w:rPr>
        <w:tab/>
        <w:t>İncilipınar Mah. 4.Sok. No:2 27090</w:t>
      </w:r>
    </w:p>
    <w:p w:rsidR="00CA63F2" w:rsidRPr="00442020" w:rsidRDefault="00491661">
      <w:pPr>
        <w:pStyle w:val="Gvdemetni20"/>
        <w:shd w:val="clear" w:color="auto" w:fill="auto"/>
        <w:tabs>
          <w:tab w:val="left" w:pos="2715"/>
          <w:tab w:val="left" w:pos="2922"/>
        </w:tabs>
        <w:spacing w:before="0"/>
        <w:ind w:firstLine="28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7FF8" w:rsidRPr="00442020">
        <w:rPr>
          <w:rFonts w:ascii="Times New Roman" w:hAnsi="Times New Roman" w:cs="Times New Roman"/>
        </w:rPr>
        <w:t xml:space="preserve">Şehitkamil/GAZİANTEP </w:t>
      </w:r>
      <w:r>
        <w:rPr>
          <w:rFonts w:ascii="Times New Roman" w:hAnsi="Times New Roman" w:cs="Times New Roman"/>
        </w:rPr>
        <w:t xml:space="preserve">                    </w:t>
      </w:r>
      <w:r w:rsidR="00787FF8" w:rsidRPr="00442020">
        <w:rPr>
          <w:rFonts w:ascii="Times New Roman" w:hAnsi="Times New Roman" w:cs="Times New Roman"/>
        </w:rPr>
        <w:t>Telefon</w:t>
      </w:r>
      <w:r w:rsidR="00787FF8" w:rsidRPr="00442020">
        <w:rPr>
          <w:rFonts w:ascii="Times New Roman" w:hAnsi="Times New Roman" w:cs="Times New Roman"/>
        </w:rPr>
        <w:tab/>
        <w:t>:</w:t>
      </w:r>
      <w:r w:rsidR="00787FF8" w:rsidRPr="00442020">
        <w:rPr>
          <w:rFonts w:ascii="Times New Roman" w:hAnsi="Times New Roman" w:cs="Times New Roman"/>
        </w:rPr>
        <w:tab/>
        <w:t>(0 342) 230 18 30</w:t>
      </w:r>
    </w:p>
    <w:p w:rsidR="00CA63F2" w:rsidRPr="00442020" w:rsidRDefault="00787FF8">
      <w:pPr>
        <w:pStyle w:val="Gvdemetni20"/>
        <w:shd w:val="clear" w:color="auto" w:fill="auto"/>
        <w:tabs>
          <w:tab w:val="left" w:pos="2715"/>
          <w:tab w:val="left" w:pos="2907"/>
        </w:tabs>
        <w:spacing w:before="0"/>
        <w:rPr>
          <w:rFonts w:ascii="Times New Roman" w:hAnsi="Times New Roman" w:cs="Times New Roman"/>
        </w:rPr>
      </w:pPr>
      <w:r w:rsidRPr="00442020">
        <w:rPr>
          <w:rFonts w:ascii="Times New Roman" w:hAnsi="Times New Roman" w:cs="Times New Roman"/>
          <w:lang w:val="en-US" w:eastAsia="en-US" w:bidi="en-US"/>
        </w:rPr>
        <w:t>Fax</w:t>
      </w:r>
      <w:r w:rsidRPr="00442020">
        <w:rPr>
          <w:rFonts w:ascii="Times New Roman" w:hAnsi="Times New Roman" w:cs="Times New Roman"/>
          <w:lang w:val="en-US" w:eastAsia="en-US" w:bidi="en-US"/>
        </w:rPr>
        <w:tab/>
      </w:r>
      <w:r w:rsidRPr="00442020">
        <w:rPr>
          <w:rFonts w:ascii="Times New Roman" w:hAnsi="Times New Roman" w:cs="Times New Roman"/>
        </w:rPr>
        <w:t>:</w:t>
      </w:r>
      <w:r w:rsidRPr="00442020">
        <w:rPr>
          <w:rFonts w:ascii="Times New Roman" w:hAnsi="Times New Roman" w:cs="Times New Roman"/>
        </w:rPr>
        <w:tab/>
        <w:t>(0 342) 230 18 24</w:t>
      </w:r>
    </w:p>
    <w:p w:rsidR="00CA63F2" w:rsidRPr="00442020" w:rsidRDefault="00787FF8">
      <w:pPr>
        <w:pStyle w:val="Gvdemetni20"/>
        <w:shd w:val="clear" w:color="auto" w:fill="auto"/>
        <w:tabs>
          <w:tab w:val="left" w:pos="2715"/>
          <w:tab w:val="left" w:pos="2922"/>
        </w:tabs>
        <w:spacing w:before="0"/>
        <w:rPr>
          <w:rFonts w:ascii="Times New Roman" w:hAnsi="Times New Roman" w:cs="Times New Roman"/>
        </w:rPr>
      </w:pPr>
      <w:r w:rsidRPr="00442020">
        <w:rPr>
          <w:rFonts w:ascii="Times New Roman" w:hAnsi="Times New Roman" w:cs="Times New Roman"/>
        </w:rPr>
        <w:t>e-posta</w:t>
      </w:r>
      <w:r w:rsidRPr="00442020">
        <w:rPr>
          <w:rFonts w:ascii="Times New Roman" w:hAnsi="Times New Roman" w:cs="Times New Roman"/>
        </w:rPr>
        <w:tab/>
        <w:t>:</w:t>
      </w:r>
      <w:r w:rsidRPr="00442020">
        <w:rPr>
          <w:rFonts w:ascii="Times New Roman" w:hAnsi="Times New Roman" w:cs="Times New Roman"/>
        </w:rPr>
        <w:tab/>
      </w:r>
      <w:hyperlink r:id="rId8" w:history="1">
        <w:r w:rsidRPr="00442020">
          <w:rPr>
            <w:rStyle w:val="Kpr"/>
            <w:rFonts w:ascii="Times New Roman" w:hAnsi="Times New Roman" w:cs="Times New Roman"/>
            <w:lang w:val="en-US" w:eastAsia="en-US" w:bidi="en-US"/>
          </w:rPr>
          <w:t>gaziantep@egm.gov.tr</w:t>
        </w:r>
      </w:hyperlink>
    </w:p>
    <w:sectPr w:rsidR="00CA63F2" w:rsidRPr="00442020">
      <w:type w:val="continuous"/>
      <w:pgSz w:w="16840" w:h="11900" w:orient="landscape"/>
      <w:pgMar w:top="597" w:right="783" w:bottom="597" w:left="1445" w:header="0" w:footer="3" w:gutter="0"/>
      <w:cols w:num="2" w:space="720" w:equalWidth="0">
        <w:col w:w="6782" w:space="317"/>
        <w:col w:w="751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481" w:rsidRDefault="00B72481">
      <w:r>
        <w:separator/>
      </w:r>
    </w:p>
  </w:endnote>
  <w:endnote w:type="continuationSeparator" w:id="0">
    <w:p w:rsidR="00B72481" w:rsidRDefault="00B7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481" w:rsidRDefault="00B72481"/>
  </w:footnote>
  <w:footnote w:type="continuationSeparator" w:id="0">
    <w:p w:rsidR="00B72481" w:rsidRDefault="00B724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5C12"/>
    <w:multiLevelType w:val="multilevel"/>
    <w:tmpl w:val="CE8EA3A0"/>
    <w:lvl w:ilvl="0">
      <w:start w:val="2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9428C0"/>
    <w:multiLevelType w:val="multilevel"/>
    <w:tmpl w:val="01E0470E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F2"/>
    <w:rsid w:val="00053BC1"/>
    <w:rsid w:val="00442020"/>
    <w:rsid w:val="00491661"/>
    <w:rsid w:val="00787FF8"/>
    <w:rsid w:val="00B72481"/>
    <w:rsid w:val="00C72F57"/>
    <w:rsid w:val="00CA63F2"/>
    <w:rsid w:val="00E8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BCCC0-C207-4759-AC27-F897EB06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2Exact">
    <w:name w:val="Başlık #2 Exact"/>
    <w:basedOn w:val="VarsaylanParagrafYazTipi"/>
    <w:link w:val="Balk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323pttalik-1ptbolukbraklyor">
    <w:name w:val="Gövde metni (3) + 23 pt;İtalik;-1 pt boşluk bırakılıyor"/>
    <w:basedOn w:val="Gvdemetn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6"/>
      <w:szCs w:val="46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4105pt">
    <w:name w:val="Gövde metni (4) + 10;5 pt"/>
    <w:basedOn w:val="Gvdemetn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Gvdemetni2Kaln">
    <w:name w:val="Gövde metni (2) + Kalın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Balk2">
    <w:name w:val="Başlık #2"/>
    <w:basedOn w:val="Normal"/>
    <w:link w:val="Balk2Exact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55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300" w:line="322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ziantep@egm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nteppersonel@egm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BİRCAN DEMİR</dc:creator>
  <cp:lastModifiedBy>BİRCAN DEMİR</cp:lastModifiedBy>
  <cp:revision>2</cp:revision>
  <dcterms:created xsi:type="dcterms:W3CDTF">2019-05-09T07:37:00Z</dcterms:created>
  <dcterms:modified xsi:type="dcterms:W3CDTF">2019-05-09T07:37:00Z</dcterms:modified>
</cp:coreProperties>
</file>