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14" w:rsidRPr="00CB2EB9" w:rsidRDefault="00593914" w:rsidP="00593914">
      <w:pPr>
        <w:rPr>
          <w:rFonts w:ascii="Arial" w:hAnsi="Arial" w:cs="Arial"/>
          <w:b/>
          <w:sz w:val="28"/>
          <w:szCs w:val="28"/>
        </w:rPr>
      </w:pP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35"/>
        <w:gridCol w:w="2127"/>
        <w:gridCol w:w="93"/>
        <w:gridCol w:w="7040"/>
        <w:gridCol w:w="40"/>
        <w:gridCol w:w="3000"/>
      </w:tblGrid>
      <w:tr w:rsidR="00E3415D" w:rsidRPr="00E3415D" w:rsidTr="00E3415D">
        <w:trPr>
          <w:trHeight w:val="75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15D" w:rsidRPr="00B01C6F" w:rsidRDefault="00B01C6F" w:rsidP="00E34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</w:pPr>
            <w:bookmarkStart w:id="0" w:name="RANGE!A1:D6"/>
            <w:r w:rsidRPr="00B01C6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>BELGELENDİRME</w:t>
            </w:r>
            <w:r w:rsidR="00E3415D" w:rsidRPr="00B01C6F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 xml:space="preserve"> BÜRO AMİRLİĞİ HİZMET STANDARTLARI TABLOSU</w:t>
            </w:r>
            <w:bookmarkEnd w:id="0"/>
          </w:p>
        </w:tc>
      </w:tr>
      <w:tr w:rsidR="00E3415D" w:rsidRPr="00E3415D" w:rsidTr="00E3415D">
        <w:trPr>
          <w:trHeight w:val="10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D" w:rsidRPr="00B01C6F" w:rsidRDefault="00E3415D" w:rsidP="00E34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1C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S.NO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5D" w:rsidRPr="00B01C6F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B01C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HİZMETİN ADI</w:t>
            </w:r>
          </w:p>
        </w:tc>
        <w:tc>
          <w:tcPr>
            <w:tcW w:w="7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B01C6F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B01C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BAŞVURUDA İSTENEN BELGELER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B01C6F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B01C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HİZMETİN TAMAMLANMA SÜRESİ (En</w:t>
            </w:r>
            <w:r w:rsidR="008C39E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B01C6F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geç)</w:t>
            </w:r>
          </w:p>
        </w:tc>
      </w:tr>
      <w:tr w:rsidR="00E3415D" w:rsidRPr="00E3415D" w:rsidTr="00E3415D">
        <w:trPr>
          <w:trHeight w:val="21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01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Yivsiz Av Tüfeği Müracaat Evrakları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2521 Sayılı Kanunun ve Yönetmeliğin 9.maddesine göre                         </w:t>
            </w:r>
            <w:r w:rsidR="008C3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          1</w:t>
            </w:r>
            <w:proofErr w:type="gramStart"/>
            <w:r w:rsidR="008C3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  <w:proofErr w:type="gramEnd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Kaymakamlık makamına dilekçe                                                                                                    2)Sağlık Raporu                                                                                                                           3)Resim(Vesikalık) (4- Adet)                                                                     </w:t>
            </w:r>
            <w:r w:rsidR="008C3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       4)Yarım kapak</w:t>
            </w: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lı dosya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Üç Gün</w:t>
            </w:r>
          </w:p>
        </w:tc>
      </w:tr>
      <w:tr w:rsidR="00E3415D" w:rsidRPr="00E3415D" w:rsidTr="00E3415D">
        <w:trPr>
          <w:trHeight w:val="21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02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Tabanca Bulundurma Mürac</w:t>
            </w:r>
            <w:r w:rsidR="008C3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</w:t>
            </w: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at Evrakları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6136 Sayılı Kanun ve 91/1779 Karar Sayılı Yönetmeliğin 4. Maddesine göre                                                                               1</w:t>
            </w:r>
            <w:proofErr w:type="gramStart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  <w:proofErr w:type="gramEnd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Kaymakamlık Makamına Dilekçe                                                                                           2)Sağlık Raporu (Heyet)                                                                                                           3)Resim (</w:t>
            </w:r>
            <w:r w:rsidR="008C39EA"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Vesikalık</w:t>
            </w: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 (4-Adet)                                                                                                       4)Yarım Kapaklı dosya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Üç Gün</w:t>
            </w:r>
          </w:p>
        </w:tc>
      </w:tr>
      <w:tr w:rsidR="00E3415D" w:rsidRPr="00E3415D" w:rsidTr="00E3415D">
        <w:trPr>
          <w:trHeight w:val="18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03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Kamu Görevlisi Tabanca Taşıma Müraca</w:t>
            </w:r>
            <w:r w:rsidR="008C3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</w:t>
            </w: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 Evrakları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6136 Sayılı Kanunun ve 91/1779 Karar Sayılı Yönetmeliğin 8. maddesine göre                                                                                        1</w:t>
            </w:r>
            <w:proofErr w:type="gramStart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  <w:proofErr w:type="gramEnd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Kaymakamlık Makamına dilekçe                                                                                                                                                                                                        2)Resim (Vesikalık) (4-Adet)                                                                                                    3)Yarım kapaklı dosya  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Üç Gün</w:t>
            </w:r>
          </w:p>
        </w:tc>
      </w:tr>
      <w:tr w:rsidR="00E3415D" w:rsidRPr="00E3415D" w:rsidTr="00E3415D">
        <w:trPr>
          <w:trHeight w:val="288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04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Emekli Kamu Görevlisi Tabanca Taşıma Müraca</w:t>
            </w:r>
            <w:r w:rsidR="008C3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</w:t>
            </w: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 Evrakları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EA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6136 Sayılı Kanun ve 91/1779 Karar Sayılı Yönetmeliğin 10. Maddesine göre                                                                               1</w:t>
            </w:r>
            <w:proofErr w:type="gramStart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  <w:proofErr w:type="gramEnd"/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Kaymakamlık Makamına Dilekçe                                                                                     2)Emeklilik onayı                                                                                                                     3)Meslekten veya memuriyetten çıkarılmadığına dair yazı                                        </w:t>
            </w:r>
          </w:p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4)İlişik kesme yazısı                                                                                                            5)Resim (Vesikalık) (4-Adet)                                                                                             6)Yarım kapaklı dosya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5D" w:rsidRPr="00E3415D" w:rsidRDefault="00E3415D" w:rsidP="00E3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E3415D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Üç Gün </w:t>
            </w:r>
          </w:p>
        </w:tc>
      </w:tr>
      <w:tr w:rsidR="00CB2EB9" w:rsidRPr="00CB2EB9" w:rsidTr="00CB2EB9">
        <w:trPr>
          <w:trHeight w:val="6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>S.NO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HİZMETİN ADI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 xml:space="preserve">BAŞVURUDA İSTENEN BELGELER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HİZMETİN TAMAMLANMA SÜRESİ(En geç)</w:t>
            </w:r>
          </w:p>
        </w:tc>
      </w:tr>
      <w:tr w:rsidR="00CB2EB9" w:rsidRPr="00CB2EB9" w:rsidTr="00CB2EB9">
        <w:trPr>
          <w:trHeight w:val="18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05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Yivsiz Av Tüfeği Yineleme Evrakları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2521 Sayılı Kanun ve Yönetmeliğin 9. maddesine göre;                               1</w:t>
            </w:r>
            <w:proofErr w:type="gramStart"/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  <w:proofErr w:type="gramEnd"/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Kaymakamlık Makamına dilekçe                                                                                   2)Sağlık raporu                                                                                                                        3)Resim (Vesikalık) (4-Adet)                                                                                              4)Yarım kapaklı dosya                                                                                                              5)Eski ruhsat veya fotokopisi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      Üç Gün</w:t>
            </w:r>
          </w:p>
        </w:tc>
      </w:tr>
      <w:tr w:rsidR="00CB2EB9" w:rsidRPr="00CB2EB9" w:rsidTr="00CB2EB9">
        <w:trPr>
          <w:trHeight w:val="18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06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Tabanca Bulundurma Yineleme Evrakları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6136 Sayılı Kanun ve 91/1779 Karar Sayılı Yönetmeliğin 4. maddesine göre;                                                                                 1</w:t>
            </w:r>
            <w:proofErr w:type="gramStart"/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  <w:proofErr w:type="gramEnd"/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Kaymakamlık Makamına dilekçe                                                                                     2)Sağlık raporu (Heyet)                                                                                                           3)Resim (Vesikalık) (4-Adet)                                                                                                4)Yarım kapaklı dosya                                                                                                              5)Eski ruhsat veya fotokopisi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EB9" w:rsidRPr="00CB2EB9" w:rsidRDefault="00CB2EB9" w:rsidP="00CB2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CB2EB9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 xml:space="preserve">                  Üç Gün</w:t>
            </w:r>
          </w:p>
        </w:tc>
      </w:tr>
    </w:tbl>
    <w:p w:rsidR="009111E1" w:rsidRPr="00CB2EB9" w:rsidRDefault="009111E1" w:rsidP="009B07AF">
      <w:pPr>
        <w:rPr>
          <w:rFonts w:ascii="Arial" w:hAnsi="Arial" w:cs="Arial"/>
          <w:sz w:val="28"/>
          <w:szCs w:val="28"/>
        </w:rPr>
      </w:pPr>
    </w:p>
    <w:p w:rsidR="009B07AF" w:rsidRPr="00CB2EB9" w:rsidRDefault="009B07AF" w:rsidP="009111E1">
      <w:pPr>
        <w:ind w:firstLine="708"/>
        <w:rPr>
          <w:rFonts w:ascii="Arial" w:hAnsi="Arial" w:cs="Arial"/>
          <w:b/>
          <w:sz w:val="28"/>
          <w:szCs w:val="28"/>
        </w:rPr>
      </w:pPr>
      <w:r w:rsidRPr="00CB2EB9">
        <w:rPr>
          <w:rFonts w:ascii="Arial" w:hAnsi="Arial" w:cs="Arial"/>
          <w:b/>
          <w:sz w:val="28"/>
          <w:szCs w:val="28"/>
        </w:rPr>
        <w:t xml:space="preserve">Başvuru esnasında yukarıda belirtilen belgelerin dışında belge </w:t>
      </w:r>
      <w:proofErr w:type="gramStart"/>
      <w:r w:rsidRPr="00CB2EB9">
        <w:rPr>
          <w:rFonts w:ascii="Arial" w:hAnsi="Arial" w:cs="Arial"/>
          <w:b/>
          <w:sz w:val="28"/>
          <w:szCs w:val="28"/>
        </w:rPr>
        <w:t>istenmesi ,  eksiksiz</w:t>
      </w:r>
      <w:proofErr w:type="gramEnd"/>
      <w:r w:rsidRPr="00CB2EB9">
        <w:rPr>
          <w:rFonts w:ascii="Arial" w:hAnsi="Arial" w:cs="Arial"/>
          <w:b/>
          <w:sz w:val="28"/>
          <w:szCs w:val="28"/>
        </w:rPr>
        <w:t xml:space="preserve">  belge ile başvuru yapılmasına rağmen hizmetin belirtilen sürede, tamamlanmaması veya yukarıdaki tabloda bazı hizmetlerin bulunmadığının tespiti durumunda ilk müracaat yerine yada ikinci müracaat yerine başvurunuz.</w:t>
      </w:r>
    </w:p>
    <w:p w:rsidR="009B07AF" w:rsidRPr="00CB2EB9" w:rsidRDefault="009B07AF" w:rsidP="009E2E23">
      <w:pPr>
        <w:pStyle w:val="AralkYok"/>
        <w:rPr>
          <w:rFonts w:ascii="Arial" w:hAnsi="Arial" w:cs="Arial"/>
          <w:sz w:val="28"/>
          <w:szCs w:val="28"/>
        </w:rPr>
      </w:pPr>
    </w:p>
    <w:p w:rsidR="009E2E23" w:rsidRPr="00CB2EB9" w:rsidRDefault="009E2E23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İlk müracaat </w:t>
      </w:r>
      <w:proofErr w:type="gramStart"/>
      <w:r w:rsidRPr="00CB2EB9">
        <w:rPr>
          <w:rFonts w:ascii="Arial" w:hAnsi="Arial" w:cs="Arial"/>
          <w:sz w:val="28"/>
          <w:szCs w:val="28"/>
        </w:rPr>
        <w:t>Yeri :</w:t>
      </w:r>
      <w:r w:rsidR="008C39EA">
        <w:rPr>
          <w:rFonts w:ascii="Arial" w:hAnsi="Arial" w:cs="Arial"/>
          <w:sz w:val="28"/>
          <w:szCs w:val="28"/>
        </w:rPr>
        <w:t xml:space="preserve"> </w:t>
      </w:r>
      <w:r w:rsidR="00376926" w:rsidRPr="00CB2EB9">
        <w:rPr>
          <w:rFonts w:ascii="Arial" w:hAnsi="Arial" w:cs="Arial"/>
          <w:sz w:val="28"/>
          <w:szCs w:val="28"/>
        </w:rPr>
        <w:t>İslahiye</w:t>
      </w:r>
      <w:proofErr w:type="gramEnd"/>
      <w:r w:rsidR="00376926" w:rsidRPr="00CB2EB9">
        <w:rPr>
          <w:rFonts w:ascii="Arial" w:hAnsi="Arial" w:cs="Arial"/>
          <w:sz w:val="28"/>
          <w:szCs w:val="28"/>
        </w:rPr>
        <w:t xml:space="preserve"> İlçe Emniyet Müdürlüğü</w:t>
      </w:r>
      <w:r w:rsidR="009111E1" w:rsidRPr="00CB2EB9">
        <w:rPr>
          <w:rFonts w:ascii="Arial" w:hAnsi="Arial" w:cs="Arial"/>
          <w:sz w:val="28"/>
          <w:szCs w:val="28"/>
        </w:rPr>
        <w:t xml:space="preserve">  </w:t>
      </w:r>
      <w:r w:rsidR="00CB2EB9">
        <w:rPr>
          <w:rFonts w:ascii="Arial" w:hAnsi="Arial" w:cs="Arial"/>
          <w:sz w:val="28"/>
          <w:szCs w:val="28"/>
        </w:rPr>
        <w:t xml:space="preserve">  </w:t>
      </w:r>
      <w:r w:rsidRPr="00CB2EB9">
        <w:rPr>
          <w:rFonts w:ascii="Arial" w:hAnsi="Arial" w:cs="Arial"/>
          <w:sz w:val="28"/>
          <w:szCs w:val="28"/>
        </w:rPr>
        <w:t>İkinci Müracaat Yeri :</w:t>
      </w:r>
      <w:r w:rsidR="009B07AF" w:rsidRPr="00CB2EB9">
        <w:rPr>
          <w:rFonts w:ascii="Arial" w:hAnsi="Arial" w:cs="Arial"/>
          <w:sz w:val="28"/>
          <w:szCs w:val="28"/>
        </w:rPr>
        <w:t xml:space="preserve"> Sorumlu İl Emniyet Müdür Yardımcısı</w:t>
      </w:r>
    </w:p>
    <w:p w:rsidR="009E2E23" w:rsidRPr="00CB2EB9" w:rsidRDefault="009E2E23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İsim 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  <w:t xml:space="preserve">  </w:t>
      </w:r>
      <w:r w:rsidR="009111E1" w:rsidRPr="00CB2EB9">
        <w:rPr>
          <w:rFonts w:ascii="Arial" w:hAnsi="Arial" w:cs="Arial"/>
          <w:sz w:val="28"/>
          <w:szCs w:val="28"/>
        </w:rPr>
        <w:t xml:space="preserve">      </w:t>
      </w:r>
      <w:r w:rsidRPr="00CB2EB9">
        <w:rPr>
          <w:rFonts w:ascii="Arial" w:hAnsi="Arial" w:cs="Arial"/>
          <w:sz w:val="28"/>
          <w:szCs w:val="28"/>
        </w:rPr>
        <w:t xml:space="preserve"> :</w:t>
      </w:r>
      <w:r w:rsidR="00852044" w:rsidRPr="00CB2EB9">
        <w:rPr>
          <w:rFonts w:ascii="Arial" w:hAnsi="Arial" w:cs="Arial"/>
          <w:sz w:val="28"/>
          <w:szCs w:val="28"/>
        </w:rPr>
        <w:t xml:space="preserve">   </w:t>
      </w:r>
      <w:r w:rsidR="001825B5">
        <w:rPr>
          <w:rFonts w:ascii="Arial" w:hAnsi="Arial" w:cs="Arial"/>
          <w:sz w:val="28"/>
          <w:szCs w:val="28"/>
        </w:rPr>
        <w:t xml:space="preserve">Bedrettin SARITAŞ  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="00852044"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="009111E1" w:rsidRPr="00CB2EB9">
        <w:rPr>
          <w:rFonts w:ascii="Arial" w:hAnsi="Arial" w:cs="Arial"/>
          <w:sz w:val="28"/>
          <w:szCs w:val="28"/>
        </w:rPr>
        <w:t xml:space="preserve">    </w:t>
      </w:r>
      <w:r w:rsidRPr="00CB2EB9">
        <w:rPr>
          <w:rFonts w:ascii="Arial" w:hAnsi="Arial" w:cs="Arial"/>
          <w:sz w:val="28"/>
          <w:szCs w:val="28"/>
        </w:rPr>
        <w:t xml:space="preserve">İsim 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  <w:t xml:space="preserve">     :</w:t>
      </w:r>
      <w:r w:rsidR="00852044" w:rsidRPr="00CB2EB9">
        <w:rPr>
          <w:rFonts w:ascii="Arial" w:hAnsi="Arial" w:cs="Arial"/>
          <w:sz w:val="28"/>
          <w:szCs w:val="28"/>
        </w:rPr>
        <w:t xml:space="preserve"> </w:t>
      </w:r>
      <w:r w:rsidR="00F41C0D">
        <w:rPr>
          <w:rFonts w:ascii="Arial" w:hAnsi="Arial" w:cs="Arial"/>
          <w:sz w:val="28"/>
          <w:szCs w:val="28"/>
        </w:rPr>
        <w:t>Ahmet Aşkın SÖĞÜT</w:t>
      </w:r>
      <w:bookmarkStart w:id="1" w:name="_GoBack"/>
      <w:bookmarkEnd w:id="1"/>
    </w:p>
    <w:p w:rsidR="00852044" w:rsidRPr="00CB2EB9" w:rsidRDefault="009111E1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Unvan </w:t>
      </w:r>
      <w:r w:rsidRPr="00CB2EB9">
        <w:rPr>
          <w:rFonts w:ascii="Arial" w:hAnsi="Arial" w:cs="Arial"/>
          <w:sz w:val="28"/>
          <w:szCs w:val="28"/>
        </w:rPr>
        <w:tab/>
        <w:t xml:space="preserve">      </w:t>
      </w:r>
      <w:r w:rsidR="009E2E23" w:rsidRPr="00CB2EB9">
        <w:rPr>
          <w:rFonts w:ascii="Arial" w:hAnsi="Arial" w:cs="Arial"/>
          <w:sz w:val="28"/>
          <w:szCs w:val="28"/>
        </w:rPr>
        <w:t xml:space="preserve">   </w:t>
      </w:r>
      <w:r w:rsidR="008C39EA">
        <w:rPr>
          <w:rFonts w:ascii="Arial" w:hAnsi="Arial" w:cs="Arial"/>
          <w:sz w:val="28"/>
          <w:szCs w:val="28"/>
        </w:rPr>
        <w:t>:   2</w:t>
      </w:r>
      <w:r w:rsidR="009B07AF" w:rsidRPr="00CB2EB9">
        <w:rPr>
          <w:rFonts w:ascii="Arial" w:hAnsi="Arial" w:cs="Arial"/>
          <w:sz w:val="28"/>
          <w:szCs w:val="28"/>
        </w:rPr>
        <w:t>. Sınıf Emniyet Müdürü</w:t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 xml:space="preserve">   </w:t>
      </w:r>
      <w:r w:rsidR="00CB2EB9">
        <w:rPr>
          <w:rFonts w:ascii="Arial" w:hAnsi="Arial" w:cs="Arial"/>
          <w:sz w:val="28"/>
          <w:szCs w:val="28"/>
        </w:rPr>
        <w:t xml:space="preserve">         </w:t>
      </w:r>
      <w:r w:rsidRPr="00CB2EB9">
        <w:rPr>
          <w:rFonts w:ascii="Arial" w:hAnsi="Arial" w:cs="Arial"/>
          <w:sz w:val="28"/>
          <w:szCs w:val="28"/>
        </w:rPr>
        <w:t xml:space="preserve"> Unva</w:t>
      </w:r>
      <w:r w:rsidR="009E2E23" w:rsidRPr="00CB2EB9">
        <w:rPr>
          <w:rFonts w:ascii="Arial" w:hAnsi="Arial" w:cs="Arial"/>
          <w:sz w:val="28"/>
          <w:szCs w:val="28"/>
        </w:rPr>
        <w:t xml:space="preserve">n </w:t>
      </w:r>
      <w:r w:rsidR="009E2E23" w:rsidRPr="00CB2EB9">
        <w:rPr>
          <w:rFonts w:ascii="Arial" w:hAnsi="Arial" w:cs="Arial"/>
          <w:sz w:val="28"/>
          <w:szCs w:val="28"/>
        </w:rPr>
        <w:tab/>
      </w:r>
      <w:r w:rsidR="00CB2EB9">
        <w:rPr>
          <w:rFonts w:ascii="Arial" w:hAnsi="Arial" w:cs="Arial"/>
          <w:sz w:val="28"/>
          <w:szCs w:val="28"/>
        </w:rPr>
        <w:t xml:space="preserve">        </w:t>
      </w:r>
      <w:r w:rsidR="009E2E23" w:rsidRPr="00CB2EB9">
        <w:rPr>
          <w:rFonts w:ascii="Arial" w:hAnsi="Arial" w:cs="Arial"/>
          <w:sz w:val="28"/>
          <w:szCs w:val="28"/>
        </w:rPr>
        <w:t xml:space="preserve">      :</w:t>
      </w:r>
      <w:r w:rsidR="009B07AF" w:rsidRPr="00CB2EB9">
        <w:rPr>
          <w:rFonts w:ascii="Arial" w:hAnsi="Arial" w:cs="Arial"/>
          <w:sz w:val="28"/>
          <w:szCs w:val="28"/>
        </w:rPr>
        <w:t xml:space="preserve"> İl Emniyet Müdür Yardımcısı </w:t>
      </w:r>
    </w:p>
    <w:p w:rsidR="009E2E23" w:rsidRPr="00CB2EB9" w:rsidRDefault="009111E1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Adres </w:t>
      </w:r>
      <w:r w:rsidRPr="00CB2EB9">
        <w:rPr>
          <w:rFonts w:ascii="Arial" w:hAnsi="Arial" w:cs="Arial"/>
          <w:sz w:val="28"/>
          <w:szCs w:val="28"/>
        </w:rPr>
        <w:tab/>
        <w:t xml:space="preserve">      </w:t>
      </w:r>
      <w:r w:rsidR="009E2E23" w:rsidRPr="00CB2EB9">
        <w:rPr>
          <w:rFonts w:ascii="Arial" w:hAnsi="Arial" w:cs="Arial"/>
          <w:sz w:val="28"/>
          <w:szCs w:val="28"/>
        </w:rPr>
        <w:t xml:space="preserve">   :</w:t>
      </w:r>
      <w:r w:rsidR="00852044" w:rsidRPr="00CB2EB9">
        <w:rPr>
          <w:rFonts w:ascii="Arial" w:hAnsi="Arial" w:cs="Arial"/>
          <w:sz w:val="28"/>
          <w:szCs w:val="28"/>
        </w:rPr>
        <w:t xml:space="preserve"> </w:t>
      </w:r>
      <w:r w:rsidR="008C39EA">
        <w:rPr>
          <w:rFonts w:ascii="Arial" w:hAnsi="Arial" w:cs="Arial"/>
          <w:sz w:val="28"/>
          <w:szCs w:val="28"/>
        </w:rPr>
        <w:t xml:space="preserve">  İlçe Emniyet Müdürlüğü     </w:t>
      </w:r>
      <w:r w:rsidR="008C39EA">
        <w:rPr>
          <w:rFonts w:ascii="Arial" w:hAnsi="Arial" w:cs="Arial"/>
          <w:sz w:val="28"/>
          <w:szCs w:val="28"/>
        </w:rPr>
        <w:tab/>
      </w:r>
      <w:r w:rsidR="00852044" w:rsidRPr="00CB2EB9">
        <w:rPr>
          <w:rFonts w:ascii="Arial" w:hAnsi="Arial" w:cs="Arial"/>
          <w:sz w:val="28"/>
          <w:szCs w:val="28"/>
        </w:rPr>
        <w:t xml:space="preserve">   </w:t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 xml:space="preserve">    </w:t>
      </w:r>
      <w:r w:rsidR="009E2E23" w:rsidRPr="00CB2EB9">
        <w:rPr>
          <w:rFonts w:ascii="Arial" w:hAnsi="Arial" w:cs="Arial"/>
          <w:sz w:val="28"/>
          <w:szCs w:val="28"/>
        </w:rPr>
        <w:t>Adres</w:t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  <w:t xml:space="preserve">    </w:t>
      </w:r>
      <w:r w:rsidR="00CB2EB9">
        <w:rPr>
          <w:rFonts w:ascii="Arial" w:hAnsi="Arial" w:cs="Arial"/>
          <w:sz w:val="28"/>
          <w:szCs w:val="28"/>
        </w:rPr>
        <w:t xml:space="preserve"> </w:t>
      </w:r>
      <w:r w:rsidR="009E2E23" w:rsidRPr="00CB2EB9">
        <w:rPr>
          <w:rFonts w:ascii="Arial" w:hAnsi="Arial" w:cs="Arial"/>
          <w:sz w:val="28"/>
          <w:szCs w:val="28"/>
        </w:rPr>
        <w:t>:</w:t>
      </w:r>
      <w:r w:rsidR="00852044" w:rsidRPr="00CB2EB9">
        <w:rPr>
          <w:rFonts w:ascii="Arial" w:hAnsi="Arial" w:cs="Arial"/>
          <w:sz w:val="28"/>
          <w:szCs w:val="28"/>
        </w:rPr>
        <w:t xml:space="preserve"> </w:t>
      </w:r>
      <w:r w:rsidR="009B07AF" w:rsidRPr="00CB2EB9">
        <w:rPr>
          <w:rFonts w:ascii="Arial" w:hAnsi="Arial" w:cs="Arial"/>
          <w:sz w:val="28"/>
          <w:szCs w:val="28"/>
        </w:rPr>
        <w:t xml:space="preserve">Gaziantep İl Emniyet </w:t>
      </w:r>
      <w:proofErr w:type="spellStart"/>
      <w:r w:rsidR="00CB2EB9">
        <w:rPr>
          <w:rFonts w:ascii="Arial" w:hAnsi="Arial" w:cs="Arial"/>
          <w:sz w:val="28"/>
          <w:szCs w:val="28"/>
        </w:rPr>
        <w:t>Müd</w:t>
      </w:r>
      <w:proofErr w:type="spellEnd"/>
      <w:r w:rsidR="00CB2EB9">
        <w:rPr>
          <w:rFonts w:ascii="Arial" w:hAnsi="Arial" w:cs="Arial"/>
          <w:sz w:val="28"/>
          <w:szCs w:val="28"/>
        </w:rPr>
        <w:t>.</w:t>
      </w:r>
    </w:p>
    <w:p w:rsidR="009E2E23" w:rsidRPr="00CB2EB9" w:rsidRDefault="009111E1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Tel.     </w:t>
      </w:r>
      <w:r w:rsidRPr="00CB2EB9">
        <w:rPr>
          <w:rFonts w:ascii="Arial" w:hAnsi="Arial" w:cs="Arial"/>
          <w:sz w:val="28"/>
          <w:szCs w:val="28"/>
        </w:rPr>
        <w:tab/>
        <w:t xml:space="preserve">      </w:t>
      </w:r>
      <w:r w:rsidR="009E2E23" w:rsidRPr="00CB2EB9">
        <w:rPr>
          <w:rFonts w:ascii="Arial" w:hAnsi="Arial" w:cs="Arial"/>
          <w:sz w:val="28"/>
          <w:szCs w:val="28"/>
        </w:rPr>
        <w:t xml:space="preserve">   :</w:t>
      </w:r>
      <w:r w:rsidR="00852044" w:rsidRPr="00CB2EB9">
        <w:rPr>
          <w:rFonts w:ascii="Arial" w:hAnsi="Arial" w:cs="Arial"/>
          <w:sz w:val="28"/>
          <w:szCs w:val="28"/>
        </w:rPr>
        <w:t xml:space="preserve">   0342 862 1004 </w:t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="009E2E23"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 xml:space="preserve">    </w:t>
      </w:r>
      <w:r w:rsidR="009E2E23" w:rsidRPr="00CB2EB9">
        <w:rPr>
          <w:rFonts w:ascii="Arial" w:hAnsi="Arial" w:cs="Arial"/>
          <w:sz w:val="28"/>
          <w:szCs w:val="28"/>
        </w:rPr>
        <w:t>Tel.                       :</w:t>
      </w:r>
      <w:r w:rsidR="00852044" w:rsidRPr="00CB2EB9">
        <w:rPr>
          <w:rFonts w:ascii="Arial" w:hAnsi="Arial" w:cs="Arial"/>
          <w:sz w:val="28"/>
          <w:szCs w:val="28"/>
        </w:rPr>
        <w:t xml:space="preserve"> 0342 </w:t>
      </w:r>
      <w:r w:rsidR="00473B98" w:rsidRPr="00CB2EB9">
        <w:rPr>
          <w:rFonts w:ascii="Arial" w:hAnsi="Arial" w:cs="Arial"/>
          <w:sz w:val="28"/>
          <w:szCs w:val="28"/>
        </w:rPr>
        <w:t>230 18 30</w:t>
      </w:r>
      <w:r w:rsidR="00852044" w:rsidRPr="00CB2EB9">
        <w:rPr>
          <w:rFonts w:ascii="Arial" w:hAnsi="Arial" w:cs="Arial"/>
          <w:sz w:val="28"/>
          <w:szCs w:val="28"/>
        </w:rPr>
        <w:t xml:space="preserve"> </w:t>
      </w:r>
    </w:p>
    <w:p w:rsidR="009E2E23" w:rsidRPr="00CB2EB9" w:rsidRDefault="009E2E23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Faks 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  <w:t xml:space="preserve"> </w:t>
      </w:r>
      <w:r w:rsidR="009111E1" w:rsidRPr="00CB2EB9">
        <w:rPr>
          <w:rFonts w:ascii="Arial" w:hAnsi="Arial" w:cs="Arial"/>
          <w:sz w:val="28"/>
          <w:szCs w:val="28"/>
        </w:rPr>
        <w:t xml:space="preserve">      </w:t>
      </w:r>
      <w:r w:rsidRPr="00CB2EB9">
        <w:rPr>
          <w:rFonts w:ascii="Arial" w:hAnsi="Arial" w:cs="Arial"/>
          <w:sz w:val="28"/>
          <w:szCs w:val="28"/>
        </w:rPr>
        <w:t xml:space="preserve">  :</w:t>
      </w:r>
      <w:r w:rsidR="00852044" w:rsidRPr="00CB2EB9">
        <w:rPr>
          <w:rFonts w:ascii="Arial" w:hAnsi="Arial" w:cs="Arial"/>
          <w:sz w:val="28"/>
          <w:szCs w:val="28"/>
        </w:rPr>
        <w:t xml:space="preserve">   0342 862 3</w:t>
      </w:r>
      <w:r w:rsidR="008C5A83">
        <w:rPr>
          <w:rFonts w:ascii="Arial" w:hAnsi="Arial" w:cs="Arial"/>
          <w:sz w:val="28"/>
          <w:szCs w:val="28"/>
        </w:rPr>
        <w:t>6</w:t>
      </w:r>
      <w:r w:rsidR="00852044" w:rsidRPr="00CB2EB9">
        <w:rPr>
          <w:rFonts w:ascii="Arial" w:hAnsi="Arial" w:cs="Arial"/>
          <w:sz w:val="28"/>
          <w:szCs w:val="28"/>
        </w:rPr>
        <w:t xml:space="preserve"> </w:t>
      </w:r>
      <w:r w:rsidR="008C5A83">
        <w:rPr>
          <w:rFonts w:ascii="Arial" w:hAnsi="Arial" w:cs="Arial"/>
          <w:sz w:val="28"/>
          <w:szCs w:val="28"/>
        </w:rPr>
        <w:t>27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="009111E1" w:rsidRPr="00CB2EB9">
        <w:rPr>
          <w:rFonts w:ascii="Arial" w:hAnsi="Arial" w:cs="Arial"/>
          <w:sz w:val="28"/>
          <w:szCs w:val="28"/>
        </w:rPr>
        <w:t xml:space="preserve">    </w:t>
      </w:r>
      <w:r w:rsidRPr="00CB2EB9">
        <w:rPr>
          <w:rFonts w:ascii="Arial" w:hAnsi="Arial" w:cs="Arial"/>
          <w:sz w:val="28"/>
          <w:szCs w:val="28"/>
        </w:rPr>
        <w:t>Faks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  <w:t xml:space="preserve">      :</w:t>
      </w:r>
      <w:r w:rsidR="008C5A83">
        <w:rPr>
          <w:rFonts w:ascii="Arial" w:hAnsi="Arial" w:cs="Arial"/>
          <w:sz w:val="28"/>
          <w:szCs w:val="28"/>
        </w:rPr>
        <w:t xml:space="preserve"> </w:t>
      </w:r>
      <w:r w:rsidR="00852044" w:rsidRPr="00CB2EB9">
        <w:rPr>
          <w:rFonts w:ascii="Arial" w:hAnsi="Arial" w:cs="Arial"/>
          <w:sz w:val="28"/>
          <w:szCs w:val="28"/>
        </w:rPr>
        <w:t xml:space="preserve">0342 </w:t>
      </w:r>
      <w:r w:rsidR="008C5A83">
        <w:rPr>
          <w:rFonts w:ascii="Arial" w:hAnsi="Arial" w:cs="Arial"/>
          <w:sz w:val="28"/>
          <w:szCs w:val="28"/>
        </w:rPr>
        <w:t>230 18 24</w:t>
      </w:r>
    </w:p>
    <w:p w:rsidR="009E2E23" w:rsidRPr="00CB2EB9" w:rsidRDefault="009E2E23" w:rsidP="009E2E23">
      <w:pPr>
        <w:pStyle w:val="AralkYok"/>
        <w:rPr>
          <w:rFonts w:ascii="Arial" w:hAnsi="Arial" w:cs="Arial"/>
          <w:sz w:val="28"/>
          <w:szCs w:val="28"/>
        </w:rPr>
      </w:pPr>
      <w:r w:rsidRPr="00CB2EB9">
        <w:rPr>
          <w:rFonts w:ascii="Arial" w:hAnsi="Arial" w:cs="Arial"/>
          <w:sz w:val="28"/>
          <w:szCs w:val="28"/>
        </w:rPr>
        <w:t xml:space="preserve">E-Posta  </w:t>
      </w:r>
      <w:r w:rsidRPr="00CB2EB9">
        <w:rPr>
          <w:rFonts w:ascii="Arial" w:hAnsi="Arial" w:cs="Arial"/>
          <w:sz w:val="28"/>
          <w:szCs w:val="28"/>
        </w:rPr>
        <w:tab/>
        <w:t xml:space="preserve">  </w:t>
      </w:r>
      <w:r w:rsidR="009111E1" w:rsidRPr="00CB2EB9">
        <w:rPr>
          <w:rFonts w:ascii="Arial" w:hAnsi="Arial" w:cs="Arial"/>
          <w:sz w:val="28"/>
          <w:szCs w:val="28"/>
        </w:rPr>
        <w:t xml:space="preserve">      </w:t>
      </w:r>
      <w:r w:rsidRPr="00CB2EB9">
        <w:rPr>
          <w:rFonts w:ascii="Arial" w:hAnsi="Arial" w:cs="Arial"/>
          <w:sz w:val="28"/>
          <w:szCs w:val="28"/>
        </w:rPr>
        <w:t xml:space="preserve"> :</w:t>
      </w:r>
      <w:r w:rsidR="009B07AF" w:rsidRPr="00CB2EB9">
        <w:rPr>
          <w:rFonts w:ascii="Arial" w:hAnsi="Arial" w:cs="Arial"/>
          <w:sz w:val="28"/>
          <w:szCs w:val="28"/>
        </w:rPr>
        <w:t xml:space="preserve">  </w:t>
      </w:r>
      <w:r w:rsidR="009111E1" w:rsidRPr="00CB2EB9">
        <w:rPr>
          <w:rFonts w:ascii="Arial" w:hAnsi="Arial" w:cs="Arial"/>
          <w:sz w:val="28"/>
          <w:szCs w:val="28"/>
        </w:rPr>
        <w:t xml:space="preserve"> </w:t>
      </w:r>
      <w:r w:rsidR="009B07AF" w:rsidRPr="00CB2EB9">
        <w:rPr>
          <w:rFonts w:ascii="Arial" w:hAnsi="Arial" w:cs="Arial"/>
          <w:sz w:val="28"/>
          <w:szCs w:val="28"/>
        </w:rPr>
        <w:t>islahiye@</w:t>
      </w:r>
      <w:r w:rsidR="00EC4FF1" w:rsidRPr="00CB2EB9">
        <w:rPr>
          <w:rFonts w:ascii="Arial" w:hAnsi="Arial" w:cs="Arial"/>
          <w:sz w:val="28"/>
          <w:szCs w:val="28"/>
        </w:rPr>
        <w:t>e</w:t>
      </w:r>
      <w:r w:rsidR="009B07AF" w:rsidRPr="00CB2EB9">
        <w:rPr>
          <w:rFonts w:ascii="Arial" w:hAnsi="Arial" w:cs="Arial"/>
          <w:sz w:val="28"/>
          <w:szCs w:val="28"/>
        </w:rPr>
        <w:t>gm.gov.tr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  <w:r w:rsidR="009111E1" w:rsidRPr="00CB2EB9">
        <w:rPr>
          <w:rFonts w:ascii="Arial" w:hAnsi="Arial" w:cs="Arial"/>
          <w:sz w:val="28"/>
          <w:szCs w:val="28"/>
        </w:rPr>
        <w:t xml:space="preserve">    </w:t>
      </w:r>
      <w:r w:rsidRPr="00CB2EB9">
        <w:rPr>
          <w:rFonts w:ascii="Arial" w:hAnsi="Arial" w:cs="Arial"/>
          <w:sz w:val="28"/>
          <w:szCs w:val="28"/>
        </w:rPr>
        <w:t xml:space="preserve">E-Posta </w:t>
      </w:r>
      <w:r w:rsidRPr="00CB2EB9">
        <w:rPr>
          <w:rFonts w:ascii="Arial" w:hAnsi="Arial" w:cs="Arial"/>
          <w:sz w:val="28"/>
          <w:szCs w:val="28"/>
        </w:rPr>
        <w:tab/>
        <w:t xml:space="preserve">       </w:t>
      </w:r>
      <w:r w:rsidR="009111E1" w:rsidRPr="00CB2EB9">
        <w:rPr>
          <w:rFonts w:ascii="Arial" w:hAnsi="Arial" w:cs="Arial"/>
          <w:sz w:val="28"/>
          <w:szCs w:val="28"/>
        </w:rPr>
        <w:t xml:space="preserve">       </w:t>
      </w:r>
      <w:r w:rsidRPr="00CB2EB9">
        <w:rPr>
          <w:rFonts w:ascii="Arial" w:hAnsi="Arial" w:cs="Arial"/>
          <w:sz w:val="28"/>
          <w:szCs w:val="28"/>
        </w:rPr>
        <w:t xml:space="preserve"> :</w:t>
      </w:r>
      <w:r w:rsidR="009B07AF" w:rsidRPr="00CB2EB9">
        <w:rPr>
          <w:rFonts w:ascii="Arial" w:hAnsi="Arial" w:cs="Arial"/>
          <w:sz w:val="28"/>
          <w:szCs w:val="28"/>
        </w:rPr>
        <w:t xml:space="preserve"> Gaziantep@egm.gov.tr</w:t>
      </w:r>
      <w:r w:rsidRPr="00CB2EB9">
        <w:rPr>
          <w:rFonts w:ascii="Arial" w:hAnsi="Arial" w:cs="Arial"/>
          <w:sz w:val="28"/>
          <w:szCs w:val="28"/>
        </w:rPr>
        <w:tab/>
      </w:r>
      <w:r w:rsidRPr="00CB2EB9">
        <w:rPr>
          <w:rFonts w:ascii="Arial" w:hAnsi="Arial" w:cs="Arial"/>
          <w:sz w:val="28"/>
          <w:szCs w:val="28"/>
        </w:rPr>
        <w:tab/>
      </w:r>
    </w:p>
    <w:p w:rsidR="00745061" w:rsidRPr="00CB2EB9" w:rsidRDefault="00745061" w:rsidP="00593914">
      <w:pPr>
        <w:rPr>
          <w:rFonts w:ascii="Arial" w:hAnsi="Arial" w:cs="Arial"/>
          <w:sz w:val="28"/>
          <w:szCs w:val="28"/>
        </w:rPr>
      </w:pPr>
    </w:p>
    <w:sectPr w:rsidR="00745061" w:rsidRPr="00CB2EB9" w:rsidSect="00D127CC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38" w:rsidRDefault="00432038" w:rsidP="00593914">
      <w:pPr>
        <w:spacing w:after="0" w:line="240" w:lineRule="auto"/>
      </w:pPr>
      <w:r>
        <w:separator/>
      </w:r>
    </w:p>
  </w:endnote>
  <w:endnote w:type="continuationSeparator" w:id="0">
    <w:p w:rsidR="00432038" w:rsidRDefault="00432038" w:rsidP="0059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38" w:rsidRDefault="00432038" w:rsidP="00593914">
      <w:pPr>
        <w:spacing w:after="0" w:line="240" w:lineRule="auto"/>
      </w:pPr>
      <w:r>
        <w:separator/>
      </w:r>
    </w:p>
  </w:footnote>
  <w:footnote w:type="continuationSeparator" w:id="0">
    <w:p w:rsidR="00432038" w:rsidRDefault="00432038" w:rsidP="0059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272EF"/>
    <w:multiLevelType w:val="hybridMultilevel"/>
    <w:tmpl w:val="1A848A9E"/>
    <w:lvl w:ilvl="0" w:tplc="150A6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F7"/>
    <w:rsid w:val="00025836"/>
    <w:rsid w:val="0004367F"/>
    <w:rsid w:val="00050BFA"/>
    <w:rsid w:val="001825B5"/>
    <w:rsid w:val="001A135D"/>
    <w:rsid w:val="00376926"/>
    <w:rsid w:val="003A391E"/>
    <w:rsid w:val="003F008C"/>
    <w:rsid w:val="0040365C"/>
    <w:rsid w:val="004272C2"/>
    <w:rsid w:val="00432038"/>
    <w:rsid w:val="00473B98"/>
    <w:rsid w:val="004A0756"/>
    <w:rsid w:val="004C4D85"/>
    <w:rsid w:val="0053001F"/>
    <w:rsid w:val="00593914"/>
    <w:rsid w:val="0067521C"/>
    <w:rsid w:val="00745061"/>
    <w:rsid w:val="00852044"/>
    <w:rsid w:val="008749BE"/>
    <w:rsid w:val="008B1563"/>
    <w:rsid w:val="008C39EA"/>
    <w:rsid w:val="008C4FD6"/>
    <w:rsid w:val="008C5A83"/>
    <w:rsid w:val="009111E1"/>
    <w:rsid w:val="00946386"/>
    <w:rsid w:val="009B07AF"/>
    <w:rsid w:val="009E2E23"/>
    <w:rsid w:val="009F309E"/>
    <w:rsid w:val="00B01C6F"/>
    <w:rsid w:val="00B62669"/>
    <w:rsid w:val="00B95C46"/>
    <w:rsid w:val="00B96D09"/>
    <w:rsid w:val="00BF0962"/>
    <w:rsid w:val="00C63A2D"/>
    <w:rsid w:val="00C67F9B"/>
    <w:rsid w:val="00CB2EB9"/>
    <w:rsid w:val="00D127CC"/>
    <w:rsid w:val="00D51150"/>
    <w:rsid w:val="00E3415D"/>
    <w:rsid w:val="00E40814"/>
    <w:rsid w:val="00EC4FF1"/>
    <w:rsid w:val="00EC61EA"/>
    <w:rsid w:val="00F11209"/>
    <w:rsid w:val="00F3473D"/>
    <w:rsid w:val="00F41C0D"/>
    <w:rsid w:val="00F706AA"/>
    <w:rsid w:val="00FA50F7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3914"/>
  </w:style>
  <w:style w:type="paragraph" w:styleId="Altbilgi">
    <w:name w:val="footer"/>
    <w:basedOn w:val="Normal"/>
    <w:link w:val="AltbilgiChar"/>
    <w:uiPriority w:val="99"/>
    <w:unhideWhenUsed/>
    <w:rsid w:val="0059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3914"/>
  </w:style>
  <w:style w:type="paragraph" w:styleId="AralkYok">
    <w:name w:val="No Spacing"/>
    <w:uiPriority w:val="1"/>
    <w:qFormat/>
    <w:rsid w:val="0059391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939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3914"/>
  </w:style>
  <w:style w:type="paragraph" w:styleId="Altbilgi">
    <w:name w:val="footer"/>
    <w:basedOn w:val="Normal"/>
    <w:link w:val="AltbilgiChar"/>
    <w:uiPriority w:val="99"/>
    <w:unhideWhenUsed/>
    <w:rsid w:val="0059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3914"/>
  </w:style>
  <w:style w:type="paragraph" w:styleId="AralkYok">
    <w:name w:val="No Spacing"/>
    <w:uiPriority w:val="1"/>
    <w:qFormat/>
    <w:rsid w:val="0059391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939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KARA</dc:creator>
  <cp:keywords/>
  <dc:description/>
  <cp:lastModifiedBy>GÖKHAN ÇELİK</cp:lastModifiedBy>
  <cp:revision>30</cp:revision>
  <cp:lastPrinted>2015-04-24T07:08:00Z</cp:lastPrinted>
  <dcterms:created xsi:type="dcterms:W3CDTF">2011-09-28T11:29:00Z</dcterms:created>
  <dcterms:modified xsi:type="dcterms:W3CDTF">2019-05-08T05:50:00Z</dcterms:modified>
</cp:coreProperties>
</file>