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63" w:rsidRDefault="00890F63" w:rsidP="00C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bookmarkStart w:id="0" w:name="_GoBack"/>
      <w:bookmarkEnd w:id="0"/>
    </w:p>
    <w:p w:rsidR="00CF4BBA" w:rsidRPr="00CF4BBA" w:rsidRDefault="00CF4BBA" w:rsidP="00C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CF4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GAZİANTEP İL EMNİYET MÜDÜRLÜĞÜ</w:t>
      </w:r>
    </w:p>
    <w:p w:rsidR="00CF4BBA" w:rsidRPr="00CF4BBA" w:rsidRDefault="00CF4BBA" w:rsidP="00C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HASSAS BÖLGELERİ KORUMA</w:t>
      </w:r>
      <w:r w:rsidRPr="00CF4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ŞUBE MÜDÜRLÜĞÜ </w:t>
      </w:r>
    </w:p>
    <w:p w:rsidR="00CF4BBA" w:rsidRPr="00CF4BBA" w:rsidRDefault="00CF4BBA" w:rsidP="00C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CF4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HİZMET STANDARTLARI TABLOSU </w:t>
      </w:r>
    </w:p>
    <w:tbl>
      <w:tblPr>
        <w:tblStyle w:val="TabloKlavuzu"/>
        <w:tblW w:w="15451" w:type="dxa"/>
        <w:tblInd w:w="-714" w:type="dxa"/>
        <w:tblLook w:val="04A0" w:firstRow="1" w:lastRow="0" w:firstColumn="1" w:lastColumn="0" w:noHBand="0" w:noVBand="1"/>
      </w:tblPr>
      <w:tblGrid>
        <w:gridCol w:w="874"/>
        <w:gridCol w:w="4832"/>
        <w:gridCol w:w="5789"/>
        <w:gridCol w:w="3956"/>
      </w:tblGrid>
      <w:tr w:rsidR="00CF4BBA" w:rsidRPr="00CA6F7B" w:rsidTr="00890F6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C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F7B">
              <w:rPr>
                <w:rFonts w:ascii="Times New Roman" w:hAnsi="Times New Roman" w:cs="Times New Roman"/>
                <w:b/>
              </w:rPr>
              <w:t>SIRA</w:t>
            </w:r>
          </w:p>
          <w:p w:rsidR="00CF4BBA" w:rsidRPr="00CA6F7B" w:rsidRDefault="00C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F7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C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F7B">
              <w:rPr>
                <w:rFonts w:ascii="Times New Roman" w:hAnsi="Times New Roman" w:cs="Times New Roman"/>
                <w:b/>
              </w:rPr>
              <w:t>HİZMETİN ADI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C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F7B">
              <w:rPr>
                <w:rFonts w:ascii="Times New Roman" w:hAnsi="Times New Roman" w:cs="Times New Roman"/>
                <w:b/>
              </w:rPr>
              <w:t>BAŞVURUDA İSTENİLEN BELGELER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C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F7B">
              <w:rPr>
                <w:rFonts w:ascii="Times New Roman" w:hAnsi="Times New Roman" w:cs="Times New Roman"/>
                <w:b/>
              </w:rPr>
              <w:t>HİZMETİN TAMAMLANMA SÜRESİ</w:t>
            </w:r>
          </w:p>
          <w:p w:rsidR="00CF4BBA" w:rsidRPr="00CA6F7B" w:rsidRDefault="00C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F7B">
              <w:rPr>
                <w:rFonts w:ascii="Times New Roman" w:hAnsi="Times New Roman" w:cs="Times New Roman"/>
                <w:b/>
              </w:rPr>
              <w:t>(EN GEÇ)</w:t>
            </w:r>
          </w:p>
        </w:tc>
      </w:tr>
      <w:tr w:rsidR="00CF4BBA" w:rsidRPr="00CA6F7B" w:rsidTr="00890F6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C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F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CF4B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6F7B">
              <w:rPr>
                <w:rFonts w:ascii="Times New Roman" w:eastAsia="Times New Roman" w:hAnsi="Times New Roman" w:cs="Times New Roman"/>
                <w:b/>
              </w:rPr>
              <w:t>Panel, Konferans ve Bilgilendirme Programları Toplantı Talepleri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BA" w:rsidRPr="00CA6F7B" w:rsidRDefault="00CF4B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F7B">
              <w:rPr>
                <w:rFonts w:ascii="Times New Roman" w:hAnsi="Times New Roman" w:cs="Times New Roman"/>
                <w:b/>
              </w:rPr>
              <w:t>( - 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BA" w:rsidRPr="00CA6F7B" w:rsidRDefault="00CF4BBA" w:rsidP="00C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F7B">
              <w:rPr>
                <w:rFonts w:ascii="Times New Roman" w:hAnsi="Times New Roman" w:cs="Times New Roman"/>
                <w:b/>
              </w:rPr>
              <w:t>( - )</w:t>
            </w:r>
          </w:p>
        </w:tc>
      </w:tr>
      <w:tr w:rsidR="00CF4BBA" w:rsidRPr="00CA6F7B" w:rsidTr="00890F6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CF4BBA" w:rsidP="00C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F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CF4BBA" w:rsidP="00CF4B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CA6F7B">
              <w:rPr>
                <w:rFonts w:ascii="Times New Roman" w:hAnsi="Times New Roman" w:cs="Times New Roman"/>
                <w:b/>
              </w:rPr>
              <w:t>Şikayet</w:t>
            </w:r>
            <w:proofErr w:type="gramEnd"/>
            <w:r w:rsidRPr="00CA6F7B">
              <w:rPr>
                <w:rFonts w:ascii="Times New Roman" w:hAnsi="Times New Roman" w:cs="Times New Roman"/>
                <w:b/>
              </w:rPr>
              <w:t>/Müracaat İşlemleri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D5536D" w:rsidP="009B13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F7B">
              <w:rPr>
                <w:rFonts w:ascii="Times New Roman" w:hAnsi="Times New Roman" w:cs="Times New Roman"/>
              </w:rPr>
              <w:t>M</w:t>
            </w:r>
            <w:r w:rsidR="00CF4BBA" w:rsidRPr="00CA6F7B">
              <w:rPr>
                <w:rFonts w:ascii="Times New Roman" w:hAnsi="Times New Roman" w:cs="Times New Roman"/>
              </w:rPr>
              <w:t xml:space="preserve">üracaatta </w:t>
            </w:r>
            <w:r w:rsidR="00890F63" w:rsidRPr="00CA6F7B">
              <w:rPr>
                <w:rFonts w:ascii="Times New Roman" w:hAnsi="Times New Roman" w:cs="Times New Roman"/>
              </w:rPr>
              <w:t xml:space="preserve">bulunan </w:t>
            </w:r>
            <w:r w:rsidR="009B13ED" w:rsidRPr="00CA6F7B">
              <w:rPr>
                <w:rFonts w:ascii="Times New Roman" w:hAnsi="Times New Roman" w:cs="Times New Roman"/>
              </w:rPr>
              <w:t xml:space="preserve">şahıslara </w:t>
            </w:r>
            <w:r w:rsidR="00CF4BBA" w:rsidRPr="00CA6F7B">
              <w:rPr>
                <w:rFonts w:ascii="Times New Roman" w:hAnsi="Times New Roman" w:cs="Times New Roman"/>
              </w:rPr>
              <w:t>yönelik GBT sorgusu yapılarak, yapılan güvenlik işlemlerinden sonra şahıs</w:t>
            </w:r>
            <w:r w:rsidR="009B13ED" w:rsidRPr="00CA6F7B">
              <w:rPr>
                <w:rFonts w:ascii="Times New Roman" w:hAnsi="Times New Roman" w:cs="Times New Roman"/>
              </w:rPr>
              <w:t xml:space="preserve">lar </w:t>
            </w:r>
            <w:r w:rsidR="00CF4BBA" w:rsidRPr="00CA6F7B">
              <w:rPr>
                <w:rFonts w:ascii="Times New Roman" w:hAnsi="Times New Roman" w:cs="Times New Roman"/>
              </w:rPr>
              <w:t xml:space="preserve">ilgili birime yönlendirilmektedir.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BA" w:rsidRPr="00CA6F7B" w:rsidRDefault="00890F63" w:rsidP="00890F63">
            <w:pPr>
              <w:jc w:val="center"/>
            </w:pPr>
            <w:r w:rsidRPr="00CA6F7B">
              <w:rPr>
                <w:rFonts w:ascii="Times New Roman" w:hAnsi="Times New Roman" w:cs="Times New Roman"/>
                <w:b/>
              </w:rPr>
              <w:t>(10 Dakika)</w:t>
            </w:r>
          </w:p>
        </w:tc>
      </w:tr>
      <w:tr w:rsidR="00CF4BBA" w:rsidRPr="00CA6F7B" w:rsidTr="00890F6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CF4BBA" w:rsidP="00C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F7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CF4BBA" w:rsidP="00CF4B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6F7B">
              <w:rPr>
                <w:rFonts w:ascii="Times New Roman" w:hAnsi="Times New Roman" w:cs="Times New Roman"/>
                <w:b/>
              </w:rPr>
              <w:t>Engelli vatandaşların çevreden kaynaklanan olumsuzlukların giderilmesi talepleri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CA6F7B" w:rsidP="00D553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F7B">
              <w:rPr>
                <w:rFonts w:ascii="Times New Roman" w:hAnsi="Times New Roman" w:cs="Times New Roman"/>
              </w:rPr>
              <w:t>M</w:t>
            </w:r>
            <w:r w:rsidR="00CF4BBA" w:rsidRPr="00CA6F7B">
              <w:rPr>
                <w:rFonts w:ascii="Times New Roman" w:hAnsi="Times New Roman" w:cs="Times New Roman"/>
              </w:rPr>
              <w:t>üracaatta bulunan engelli vatandaşlar</w:t>
            </w:r>
            <w:r w:rsidR="00D5536D" w:rsidRPr="00CA6F7B">
              <w:rPr>
                <w:rFonts w:ascii="Times New Roman" w:hAnsi="Times New Roman" w:cs="Times New Roman"/>
              </w:rPr>
              <w:t xml:space="preserve">ın </w:t>
            </w:r>
            <w:r w:rsidR="009B13ED" w:rsidRPr="00CA6F7B">
              <w:rPr>
                <w:rFonts w:ascii="Times New Roman" w:hAnsi="Times New Roman" w:cs="Times New Roman"/>
              </w:rPr>
              <w:t>taleplerinin giderilmesine yönelik</w:t>
            </w:r>
            <w:r w:rsidR="00CF4BBA" w:rsidRPr="00CA6F7B">
              <w:rPr>
                <w:rFonts w:ascii="Times New Roman" w:hAnsi="Times New Roman" w:cs="Times New Roman"/>
              </w:rPr>
              <w:t xml:space="preserve"> </w:t>
            </w:r>
            <w:r w:rsidR="00D5536D" w:rsidRPr="00CA6F7B">
              <w:rPr>
                <w:rFonts w:ascii="Times New Roman" w:hAnsi="Times New Roman" w:cs="Times New Roman"/>
              </w:rPr>
              <w:t xml:space="preserve">görevli personel tarafından </w:t>
            </w:r>
            <w:r w:rsidR="00CF4BBA" w:rsidRPr="00CA6F7B">
              <w:rPr>
                <w:rFonts w:ascii="Times New Roman" w:hAnsi="Times New Roman" w:cs="Times New Roman"/>
              </w:rPr>
              <w:t>bilgilendirme yapıl</w:t>
            </w:r>
            <w:r w:rsidR="00D5536D" w:rsidRPr="00CA6F7B">
              <w:rPr>
                <w:rFonts w:ascii="Times New Roman" w:hAnsi="Times New Roman" w:cs="Times New Roman"/>
              </w:rPr>
              <w:t xml:space="preserve">maktadır veya gerektiği </w:t>
            </w:r>
            <w:r w:rsidR="00CF4BBA" w:rsidRPr="00CA6F7B">
              <w:rPr>
                <w:rFonts w:ascii="Times New Roman" w:hAnsi="Times New Roman" w:cs="Times New Roman"/>
              </w:rPr>
              <w:t>takdirde ekip talep edilmektedir.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BA" w:rsidRPr="00CA6F7B" w:rsidRDefault="00890F63" w:rsidP="00CF4BBA">
            <w:pPr>
              <w:jc w:val="center"/>
            </w:pPr>
            <w:r w:rsidRPr="00CA6F7B">
              <w:rPr>
                <w:rFonts w:ascii="Times New Roman" w:hAnsi="Times New Roman" w:cs="Times New Roman"/>
                <w:b/>
              </w:rPr>
              <w:t>(10 Dakika)</w:t>
            </w:r>
          </w:p>
        </w:tc>
      </w:tr>
      <w:tr w:rsidR="00CF4BBA" w:rsidRPr="00CA6F7B" w:rsidTr="00890F6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CF4BBA" w:rsidP="00C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F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CF4BBA" w:rsidP="00CF4B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6F7B">
              <w:rPr>
                <w:rFonts w:ascii="Times New Roman" w:hAnsi="Times New Roman" w:cs="Times New Roman"/>
                <w:b/>
              </w:rPr>
              <w:t>Görüş Öneri Kutuları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CF4BBA" w:rsidP="00CF4B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F7B">
              <w:rPr>
                <w:rFonts w:ascii="Times New Roman" w:hAnsi="Times New Roman" w:cs="Times New Roman"/>
                <w:b/>
              </w:rPr>
              <w:t>( - 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BA" w:rsidRPr="00CA6F7B" w:rsidRDefault="00CF4BBA" w:rsidP="00CF4BBA">
            <w:pPr>
              <w:jc w:val="center"/>
            </w:pPr>
            <w:r w:rsidRPr="00CA6F7B">
              <w:rPr>
                <w:rFonts w:ascii="Times New Roman" w:hAnsi="Times New Roman" w:cs="Times New Roman"/>
                <w:b/>
              </w:rPr>
              <w:t>( - )</w:t>
            </w:r>
          </w:p>
        </w:tc>
      </w:tr>
      <w:tr w:rsidR="00CF4BBA" w:rsidRPr="00CA6F7B" w:rsidTr="00890F6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CF4BBA" w:rsidP="00C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F7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CF4BBA" w:rsidP="00CF4B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6F7B">
              <w:rPr>
                <w:rFonts w:ascii="Times New Roman" w:hAnsi="Times New Roman" w:cs="Times New Roman"/>
                <w:b/>
              </w:rPr>
              <w:t>Çevreden kaynaklanan eksikliklerin giderilmesi talepleri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637344" w:rsidRDefault="00637344" w:rsidP="006373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7344">
              <w:rPr>
                <w:rFonts w:ascii="Times New Roman" w:hAnsi="Times New Roman" w:cs="Times New Roman"/>
              </w:rPr>
              <w:t xml:space="preserve">Eksikliklerin giderilmesine ilişkin, görevli personel tarafından tanzim edilen rapor veya bildiri doğrultusunda, ilgili birime üst yazı tanzim edilerek yerine getirilmektedir. 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BBA" w:rsidRPr="00CA6F7B" w:rsidRDefault="00637344" w:rsidP="00890F63">
            <w:pPr>
              <w:jc w:val="center"/>
            </w:pPr>
            <w:r w:rsidRPr="00CA6F7B">
              <w:rPr>
                <w:rFonts w:ascii="Times New Roman" w:hAnsi="Times New Roman" w:cs="Times New Roman"/>
                <w:b/>
              </w:rPr>
              <w:t>(60 Dakika)</w:t>
            </w:r>
          </w:p>
        </w:tc>
      </w:tr>
      <w:tr w:rsidR="00CF4BBA" w:rsidRPr="00CA6F7B" w:rsidTr="00890F6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CF4BBA" w:rsidP="00CF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F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CF4BBA" w:rsidP="00CF4B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6F7B">
              <w:rPr>
                <w:rFonts w:ascii="Times New Roman" w:hAnsi="Times New Roman" w:cs="Times New Roman"/>
                <w:b/>
              </w:rPr>
              <w:t>Güvenlik hizmetlerine ilişkin talepler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A" w:rsidRPr="00CA6F7B" w:rsidRDefault="00CF4BBA" w:rsidP="00CA6F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6F7B">
              <w:rPr>
                <w:rFonts w:ascii="Times New Roman" w:hAnsi="Times New Roman" w:cs="Times New Roman"/>
              </w:rPr>
              <w:t>Güvenlik hizmetlerine</w:t>
            </w:r>
            <w:r w:rsidR="00CA6F7B">
              <w:rPr>
                <w:rFonts w:ascii="Times New Roman" w:hAnsi="Times New Roman" w:cs="Times New Roman"/>
              </w:rPr>
              <w:t xml:space="preserve"> ilişkin</w:t>
            </w:r>
            <w:r w:rsidRPr="00CA6F7B">
              <w:rPr>
                <w:rFonts w:ascii="Times New Roman" w:hAnsi="Times New Roman" w:cs="Times New Roman"/>
              </w:rPr>
              <w:t xml:space="preserve"> talep ve diğer hususlar, görevli personel tarafından tanzim edilen rapor veya bildiri doğrultusunda, ilgili b</w:t>
            </w:r>
            <w:r w:rsidR="00CA6F7B">
              <w:rPr>
                <w:rFonts w:ascii="Times New Roman" w:hAnsi="Times New Roman" w:cs="Times New Roman"/>
              </w:rPr>
              <w:t xml:space="preserve">irime üst yazı tanzim edilerek yerine getirilmektedir. </w:t>
            </w:r>
            <w:r w:rsidRPr="00CA6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BA" w:rsidRPr="00CA6F7B" w:rsidRDefault="00890F63" w:rsidP="00CF4BBA">
            <w:pPr>
              <w:jc w:val="center"/>
            </w:pPr>
            <w:r w:rsidRPr="00CA6F7B">
              <w:rPr>
                <w:rFonts w:ascii="Times New Roman" w:hAnsi="Times New Roman" w:cs="Times New Roman"/>
                <w:b/>
              </w:rPr>
              <w:t>(60 Dakika)</w:t>
            </w:r>
          </w:p>
        </w:tc>
      </w:tr>
    </w:tbl>
    <w:p w:rsidR="00D5536D" w:rsidRPr="00CF4BBA" w:rsidRDefault="00D5536D" w:rsidP="00CF4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12AA" w:rsidRDefault="00CA6F7B" w:rsidP="00AA12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F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İlimizde korunması uygun görülen kamu ve özel hizmet kurumlarına yönelik, Şube Müdürlüğümüzce personel görevlendirerek </w:t>
      </w:r>
      <w:r w:rsidRPr="00CA6F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koruma hizmeti</w:t>
      </w:r>
      <w:r w:rsidRPr="00CA6F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sağlamakta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olup; İl Emniyet Müdürlüğü Halk Girişi, Gaziantep Adliyesi ve Bölge İdari Mahkemesi, Valilik Hizmet Binası, Şehitkamil ve Şahinbey Kaymakamlıklarında personel görevlendirilerek, müracaatta bulunan şahısların GBT sorgusu ve diğer güvenlik işlemleri tamamlandıktan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sonra  ilgili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birime yönlendirilmektedir.  </w:t>
      </w:r>
      <w:r w:rsidR="00890F63">
        <w:rPr>
          <w:rFonts w:ascii="Times New Roman" w:hAnsi="Times New Roman" w:cs="Times New Roman"/>
          <w:sz w:val="24"/>
          <w:szCs w:val="24"/>
        </w:rPr>
        <w:tab/>
      </w:r>
    </w:p>
    <w:p w:rsidR="00890F63" w:rsidRPr="00890F63" w:rsidRDefault="00CA6F7B" w:rsidP="00CA6F7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90F63">
        <w:rPr>
          <w:rFonts w:ascii="Times New Roman" w:hAnsi="Times New Roman" w:cs="Times New Roman"/>
          <w:sz w:val="24"/>
          <w:szCs w:val="24"/>
        </w:rPr>
        <w:tab/>
      </w:r>
      <w:r w:rsidR="00890F63">
        <w:rPr>
          <w:rFonts w:ascii="Times New Roman" w:hAnsi="Times New Roman" w:cs="Times New Roman"/>
          <w:sz w:val="24"/>
          <w:szCs w:val="24"/>
        </w:rPr>
        <w:tab/>
      </w:r>
      <w:r w:rsidR="00890F63">
        <w:rPr>
          <w:rFonts w:ascii="Times New Roman" w:hAnsi="Times New Roman" w:cs="Times New Roman"/>
          <w:sz w:val="24"/>
          <w:szCs w:val="24"/>
        </w:rPr>
        <w:tab/>
      </w:r>
      <w:r w:rsidR="00890F63">
        <w:rPr>
          <w:rFonts w:ascii="Times New Roman" w:hAnsi="Times New Roman" w:cs="Times New Roman"/>
          <w:sz w:val="24"/>
          <w:szCs w:val="24"/>
        </w:rPr>
        <w:tab/>
      </w:r>
      <w:r w:rsidR="00890F63">
        <w:rPr>
          <w:rFonts w:ascii="Times New Roman" w:hAnsi="Times New Roman" w:cs="Times New Roman"/>
          <w:sz w:val="24"/>
          <w:szCs w:val="24"/>
        </w:rPr>
        <w:tab/>
      </w:r>
      <w:r w:rsidR="00890F63">
        <w:rPr>
          <w:rFonts w:ascii="Times New Roman" w:hAnsi="Times New Roman" w:cs="Times New Roman"/>
          <w:sz w:val="24"/>
          <w:szCs w:val="24"/>
        </w:rPr>
        <w:tab/>
      </w:r>
      <w:r w:rsidR="00890F63">
        <w:rPr>
          <w:rFonts w:ascii="Times New Roman" w:hAnsi="Times New Roman" w:cs="Times New Roman"/>
          <w:sz w:val="24"/>
          <w:szCs w:val="24"/>
        </w:rPr>
        <w:tab/>
      </w:r>
      <w:r w:rsidR="00890F63">
        <w:rPr>
          <w:rFonts w:ascii="Times New Roman" w:hAnsi="Times New Roman" w:cs="Times New Roman"/>
          <w:sz w:val="24"/>
          <w:szCs w:val="24"/>
        </w:rPr>
        <w:tab/>
      </w:r>
      <w:r w:rsidR="00890F63">
        <w:rPr>
          <w:rFonts w:ascii="Times New Roman" w:hAnsi="Times New Roman" w:cs="Times New Roman"/>
          <w:sz w:val="24"/>
          <w:szCs w:val="24"/>
        </w:rPr>
        <w:tab/>
      </w:r>
      <w:r w:rsidR="00890F63">
        <w:rPr>
          <w:rFonts w:ascii="Times New Roman" w:hAnsi="Times New Roman" w:cs="Times New Roman"/>
          <w:sz w:val="24"/>
          <w:szCs w:val="24"/>
        </w:rPr>
        <w:tab/>
      </w:r>
      <w:r w:rsidR="00890F63">
        <w:rPr>
          <w:rFonts w:ascii="Times New Roman" w:hAnsi="Times New Roman" w:cs="Times New Roman"/>
          <w:sz w:val="24"/>
          <w:szCs w:val="24"/>
        </w:rPr>
        <w:tab/>
      </w:r>
      <w:r w:rsidR="00890F63">
        <w:rPr>
          <w:rFonts w:ascii="Times New Roman" w:hAnsi="Times New Roman" w:cs="Times New Roman"/>
          <w:sz w:val="24"/>
          <w:szCs w:val="24"/>
        </w:rPr>
        <w:tab/>
      </w:r>
      <w:r w:rsidR="00890F63">
        <w:rPr>
          <w:rFonts w:ascii="Times New Roman" w:hAnsi="Times New Roman" w:cs="Times New Roman"/>
          <w:sz w:val="24"/>
          <w:szCs w:val="24"/>
        </w:rPr>
        <w:tab/>
      </w:r>
      <w:r w:rsidR="00890F63">
        <w:rPr>
          <w:rFonts w:ascii="Times New Roman" w:hAnsi="Times New Roman" w:cs="Times New Roman"/>
          <w:sz w:val="24"/>
          <w:szCs w:val="24"/>
        </w:rPr>
        <w:tab/>
      </w:r>
      <w:r w:rsidR="00890F6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90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0F63" w:rsidRPr="00890F63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890F63" w:rsidRPr="00890F63">
        <w:rPr>
          <w:rFonts w:ascii="Times New Roman" w:hAnsi="Times New Roman" w:cs="Times New Roman"/>
          <w:b/>
          <w:sz w:val="24"/>
          <w:szCs w:val="24"/>
        </w:rPr>
        <w:t>/…./202</w:t>
      </w:r>
      <w:r w:rsidR="00AA12AA">
        <w:rPr>
          <w:rFonts w:ascii="Times New Roman" w:hAnsi="Times New Roman" w:cs="Times New Roman"/>
          <w:b/>
          <w:sz w:val="24"/>
          <w:szCs w:val="24"/>
        </w:rPr>
        <w:t>4</w:t>
      </w:r>
      <w:r w:rsidR="00890F63" w:rsidRPr="00890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12AA" w:rsidRDefault="0089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0F63" w:rsidRDefault="0089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196" w:type="dxa"/>
        <w:tblInd w:w="58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6"/>
      </w:tblGrid>
      <w:tr w:rsidR="00890F63" w:rsidTr="00890F63">
        <w:tc>
          <w:tcPr>
            <w:tcW w:w="9196" w:type="dxa"/>
            <w:vAlign w:val="center"/>
          </w:tcPr>
          <w:p w:rsidR="00890F63" w:rsidRPr="00890F63" w:rsidRDefault="00890F63" w:rsidP="00AA12A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SimSun" w:hAnsi="Times New Roman" w:cs="Times New Roman"/>
                <w:b/>
                <w:lang w:eastAsia="zh-HK"/>
              </w:rPr>
            </w:pPr>
            <w:r w:rsidRPr="00890F63">
              <w:rPr>
                <w:rFonts w:ascii="Times New Roman" w:eastAsia="SimSun" w:hAnsi="Times New Roman" w:cs="Times New Roman"/>
                <w:b/>
                <w:lang w:eastAsia="zh-HK"/>
              </w:rPr>
              <w:t xml:space="preserve">                                                                            </w:t>
            </w:r>
            <w:r>
              <w:rPr>
                <w:rFonts w:ascii="Times New Roman" w:eastAsia="SimSun" w:hAnsi="Times New Roman" w:cs="Times New Roman"/>
                <w:b/>
                <w:lang w:eastAsia="zh-HK"/>
              </w:rPr>
              <w:t xml:space="preserve">  </w:t>
            </w:r>
            <w:r w:rsidR="00CA6F7B">
              <w:rPr>
                <w:rFonts w:ascii="Times New Roman" w:eastAsia="SimSun" w:hAnsi="Times New Roman" w:cs="Times New Roman"/>
                <w:b/>
                <w:lang w:eastAsia="zh-HK"/>
              </w:rPr>
              <w:t xml:space="preserve">  </w:t>
            </w:r>
            <w:r w:rsidR="00AA12AA">
              <w:rPr>
                <w:rFonts w:ascii="Times New Roman" w:eastAsia="SimSun" w:hAnsi="Times New Roman" w:cs="Times New Roman"/>
                <w:b/>
                <w:lang w:eastAsia="zh-HK"/>
              </w:rPr>
              <w:t>Mehmet KARACA</w:t>
            </w:r>
            <w:r w:rsidRPr="00890F63">
              <w:rPr>
                <w:rFonts w:ascii="Times New Roman" w:eastAsia="SimSun" w:hAnsi="Times New Roman" w:cs="Times New Roman"/>
                <w:b/>
                <w:lang w:eastAsia="zh-HK"/>
              </w:rPr>
              <w:t xml:space="preserve"> </w:t>
            </w:r>
          </w:p>
        </w:tc>
      </w:tr>
      <w:tr w:rsidR="00890F63" w:rsidTr="00890F63">
        <w:tc>
          <w:tcPr>
            <w:tcW w:w="9196" w:type="dxa"/>
            <w:vAlign w:val="center"/>
          </w:tcPr>
          <w:p w:rsidR="00890F63" w:rsidRPr="00890F63" w:rsidRDefault="00890F63" w:rsidP="00AA12A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lang w:eastAsia="zh-HK"/>
              </w:rPr>
            </w:pPr>
            <w:r w:rsidRPr="00890F63">
              <w:rPr>
                <w:rFonts w:ascii="Times New Roman" w:eastAsia="SimSun" w:hAnsi="Times New Roman" w:cs="Times New Roman"/>
                <w:b/>
                <w:bCs/>
                <w:lang w:eastAsia="zh-HK"/>
              </w:rPr>
              <w:t xml:space="preserve">                                                                             </w:t>
            </w:r>
            <w:r>
              <w:rPr>
                <w:rFonts w:ascii="Times New Roman" w:eastAsia="SimSun" w:hAnsi="Times New Roman" w:cs="Times New Roman"/>
                <w:b/>
                <w:bCs/>
                <w:lang w:eastAsia="zh-HK"/>
              </w:rPr>
              <w:t xml:space="preserve">   </w:t>
            </w:r>
            <w:r w:rsidRPr="00890F63">
              <w:rPr>
                <w:rFonts w:ascii="Times New Roman" w:eastAsia="SimSun" w:hAnsi="Times New Roman" w:cs="Times New Roman"/>
                <w:b/>
                <w:bCs/>
                <w:lang w:eastAsia="zh-HK"/>
              </w:rPr>
              <w:t>Hassas Böl. Kor. Şube Müd</w:t>
            </w:r>
            <w:r>
              <w:rPr>
                <w:rFonts w:ascii="Times New Roman" w:eastAsia="SimSun" w:hAnsi="Times New Roman" w:cs="Times New Roman"/>
                <w:b/>
                <w:bCs/>
                <w:lang w:eastAsia="zh-HK"/>
              </w:rPr>
              <w:t>ürü</w:t>
            </w:r>
            <w:r w:rsidRPr="00890F63">
              <w:rPr>
                <w:rFonts w:ascii="Times New Roman" w:eastAsia="SimSun" w:hAnsi="Times New Roman" w:cs="Times New Roman"/>
                <w:b/>
                <w:bCs/>
                <w:lang w:eastAsia="zh-HK"/>
              </w:rPr>
              <w:t xml:space="preserve"> </w:t>
            </w:r>
          </w:p>
        </w:tc>
      </w:tr>
      <w:tr w:rsidR="00890F63" w:rsidTr="00890F63">
        <w:tc>
          <w:tcPr>
            <w:tcW w:w="9196" w:type="dxa"/>
            <w:vAlign w:val="center"/>
          </w:tcPr>
          <w:p w:rsidR="00890F63" w:rsidRPr="00890F63" w:rsidRDefault="00890F63" w:rsidP="00D426B5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lang w:eastAsia="zh-HK"/>
              </w:rPr>
            </w:pPr>
            <w:r w:rsidRPr="00890F63">
              <w:rPr>
                <w:rFonts w:ascii="Times New Roman" w:eastAsia="SimSun" w:hAnsi="Times New Roman" w:cs="Times New Roman"/>
                <w:b/>
                <w:bCs/>
                <w:lang w:eastAsia="zh-HK"/>
              </w:rPr>
              <w:t xml:space="preserve">                                                                             </w:t>
            </w:r>
            <w:r w:rsidR="00CA6F7B">
              <w:rPr>
                <w:rFonts w:ascii="Times New Roman" w:eastAsia="SimSun" w:hAnsi="Times New Roman" w:cs="Times New Roman"/>
                <w:b/>
                <w:bCs/>
                <w:lang w:eastAsia="zh-HK"/>
              </w:rPr>
              <w:t xml:space="preserve"> </w:t>
            </w:r>
            <w:r w:rsidR="00AA12AA">
              <w:rPr>
                <w:rFonts w:ascii="Times New Roman" w:eastAsia="SimSun" w:hAnsi="Times New Roman" w:cs="Times New Roman"/>
                <w:b/>
                <w:bCs/>
                <w:lang w:eastAsia="zh-HK"/>
              </w:rPr>
              <w:t>3</w:t>
            </w:r>
            <w:r w:rsidRPr="00890F63">
              <w:rPr>
                <w:rFonts w:ascii="Times New Roman" w:eastAsia="SimSun" w:hAnsi="Times New Roman" w:cs="Times New Roman"/>
                <w:b/>
                <w:bCs/>
                <w:lang w:eastAsia="zh-HK"/>
              </w:rPr>
              <w:t xml:space="preserve">. Sınıf Emniyet Müdürü  </w:t>
            </w:r>
          </w:p>
        </w:tc>
      </w:tr>
    </w:tbl>
    <w:p w:rsidR="00890F63" w:rsidRPr="00CF4BBA" w:rsidRDefault="00890F63" w:rsidP="00890F63">
      <w:pPr>
        <w:rPr>
          <w:rFonts w:ascii="Times New Roman" w:hAnsi="Times New Roman" w:cs="Times New Roman"/>
          <w:sz w:val="24"/>
          <w:szCs w:val="24"/>
        </w:rPr>
      </w:pPr>
    </w:p>
    <w:sectPr w:rsidR="00890F63" w:rsidRPr="00CF4BBA" w:rsidSect="00AA12AA">
      <w:pgSz w:w="16838" w:h="11906" w:orient="landscape"/>
      <w:pgMar w:top="567" w:right="152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A7C"/>
    <w:rsid w:val="001D1B49"/>
    <w:rsid w:val="0023142E"/>
    <w:rsid w:val="00252E81"/>
    <w:rsid w:val="005C6FE0"/>
    <w:rsid w:val="00637344"/>
    <w:rsid w:val="00790C1D"/>
    <w:rsid w:val="00890F63"/>
    <w:rsid w:val="009B13ED"/>
    <w:rsid w:val="00AA12AA"/>
    <w:rsid w:val="00C80DAF"/>
    <w:rsid w:val="00CA6F7B"/>
    <w:rsid w:val="00CF4BBA"/>
    <w:rsid w:val="00D5536D"/>
    <w:rsid w:val="00F1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524F-AC21-4C61-9425-5A843C21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B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5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DÖLEK</dc:creator>
  <cp:keywords/>
  <dc:description/>
  <cp:lastModifiedBy>MUSTAFA KELLECİOĞLU</cp:lastModifiedBy>
  <cp:revision>2</cp:revision>
  <cp:lastPrinted>2021-05-26T10:12:00Z</cp:lastPrinted>
  <dcterms:created xsi:type="dcterms:W3CDTF">2024-09-12T06:26:00Z</dcterms:created>
  <dcterms:modified xsi:type="dcterms:W3CDTF">2024-09-12T06:26:00Z</dcterms:modified>
</cp:coreProperties>
</file>